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C3" w:rsidRPr="00125EC3" w:rsidRDefault="00125EC3">
      <w:pPr>
        <w:rPr>
          <w:rFonts w:ascii="Tahoma" w:hAnsi="Tahoma" w:cs="Tahoma"/>
          <w:b/>
          <w:sz w:val="24"/>
          <w:szCs w:val="24"/>
          <w:u w:val="single"/>
        </w:rPr>
      </w:pPr>
      <w:r w:rsidRPr="00125EC3">
        <w:rPr>
          <w:rFonts w:ascii="Tahoma" w:hAnsi="Tahoma" w:cs="Tahoma"/>
          <w:b/>
          <w:sz w:val="24"/>
          <w:szCs w:val="24"/>
          <w:u w:val="single"/>
        </w:rPr>
        <w:t>10 Musical Games</w:t>
      </w:r>
    </w:p>
    <w:p w:rsidR="00125EC3" w:rsidRPr="00125EC3" w:rsidRDefault="00F90F15">
      <w:pPr>
        <w:rPr>
          <w:rFonts w:ascii="Tahoma" w:hAnsi="Tahoma" w:cs="Tahoma"/>
          <w:b/>
          <w:i/>
          <w:sz w:val="24"/>
          <w:szCs w:val="24"/>
        </w:rPr>
      </w:pPr>
      <w:r w:rsidRPr="00125EC3">
        <w:rPr>
          <w:rFonts w:ascii="Tahoma" w:hAnsi="Tahoma" w:cs="Tahoma"/>
          <w:b/>
          <w:i/>
          <w:sz w:val="24"/>
          <w:szCs w:val="24"/>
        </w:rPr>
        <w:t>Clapping Games</w:t>
      </w:r>
      <w:r w:rsidR="006C09AB" w:rsidRPr="00125EC3">
        <w:rPr>
          <w:rFonts w:ascii="Tahoma" w:hAnsi="Tahoma" w:cs="Tahoma"/>
          <w:b/>
          <w:i/>
          <w:sz w:val="24"/>
          <w:szCs w:val="24"/>
        </w:rPr>
        <w:t xml:space="preserve"> </w:t>
      </w:r>
    </w:p>
    <w:p w:rsidR="00F90F15" w:rsidRPr="00F90F15" w:rsidRDefault="00F90F15" w:rsidP="00F90F15">
      <w:pPr>
        <w:rPr>
          <w:rFonts w:ascii="Tahoma" w:hAnsi="Tahoma" w:cs="Tahoma"/>
          <w:b/>
          <w:bCs/>
          <w:sz w:val="24"/>
          <w:szCs w:val="24"/>
        </w:rPr>
      </w:pPr>
      <w:r w:rsidRPr="00F90F15">
        <w:rPr>
          <w:rFonts w:ascii="Tahoma" w:hAnsi="Tahoma" w:cs="Tahoma"/>
          <w:b/>
          <w:bCs/>
          <w:sz w:val="24"/>
          <w:szCs w:val="24"/>
        </w:rPr>
        <w:t>‘Don’t Clap This One Back’</w:t>
      </w:r>
    </w:p>
    <w:p w:rsidR="00F90F15" w:rsidRPr="00F90F15" w:rsidRDefault="00F90F15" w:rsidP="00F90F15">
      <w:pPr>
        <w:rPr>
          <w:rFonts w:ascii="Tahoma" w:hAnsi="Tahoma" w:cs="Tahoma"/>
          <w:sz w:val="24"/>
          <w:szCs w:val="24"/>
        </w:rPr>
      </w:pPr>
      <w:r>
        <w:rPr>
          <w:rFonts w:ascii="Tahoma" w:hAnsi="Tahoma" w:cs="Tahoma"/>
          <w:sz w:val="24"/>
          <w:szCs w:val="24"/>
        </w:rPr>
        <w:t>Adult</w:t>
      </w:r>
      <w:r w:rsidRPr="00F90F15">
        <w:rPr>
          <w:rFonts w:ascii="Tahoma" w:hAnsi="Tahoma" w:cs="Tahoma"/>
          <w:sz w:val="24"/>
          <w:szCs w:val="24"/>
        </w:rPr>
        <w:t xml:space="preserve"> claps a rhythm and the children (in unison or individually) copy the rhythm. If the teacher plays the agreed ‘forbidden rhythm’ however, the children must not copy the </w:t>
      </w:r>
      <w:r>
        <w:rPr>
          <w:rFonts w:ascii="Tahoma" w:hAnsi="Tahoma" w:cs="Tahoma"/>
          <w:sz w:val="24"/>
          <w:szCs w:val="24"/>
        </w:rPr>
        <w:t>adult</w:t>
      </w:r>
      <w:r w:rsidRPr="00F90F15">
        <w:rPr>
          <w:rFonts w:ascii="Tahoma" w:hAnsi="Tahoma" w:cs="Tahoma"/>
          <w:sz w:val="24"/>
          <w:szCs w:val="24"/>
        </w:rPr>
        <w:t>.</w:t>
      </w:r>
    </w:p>
    <w:p w:rsidR="00F90F15" w:rsidRPr="00F90F15" w:rsidRDefault="00F90F15" w:rsidP="00F90F15">
      <w:pPr>
        <w:rPr>
          <w:rFonts w:ascii="Tahoma" w:hAnsi="Tahoma" w:cs="Tahoma"/>
          <w:b/>
          <w:bCs/>
          <w:sz w:val="24"/>
          <w:szCs w:val="24"/>
        </w:rPr>
      </w:pPr>
      <w:r w:rsidRPr="00F90F15">
        <w:rPr>
          <w:rFonts w:ascii="Tahoma" w:hAnsi="Tahoma" w:cs="Tahoma"/>
          <w:b/>
          <w:bCs/>
          <w:sz w:val="24"/>
          <w:szCs w:val="24"/>
        </w:rPr>
        <w:t>‘Two in a Row’</w:t>
      </w:r>
    </w:p>
    <w:p w:rsidR="00F90F15" w:rsidRDefault="00F90F15" w:rsidP="00F90F15">
      <w:pPr>
        <w:rPr>
          <w:rFonts w:ascii="Tahoma" w:hAnsi="Tahoma" w:cs="Tahoma"/>
          <w:sz w:val="24"/>
          <w:szCs w:val="24"/>
        </w:rPr>
      </w:pPr>
      <w:r>
        <w:rPr>
          <w:rFonts w:ascii="Tahoma" w:hAnsi="Tahoma" w:cs="Tahoma"/>
          <w:sz w:val="24"/>
          <w:szCs w:val="24"/>
        </w:rPr>
        <w:t>Adult</w:t>
      </w:r>
      <w:r w:rsidRPr="00F90F15">
        <w:rPr>
          <w:rFonts w:ascii="Tahoma" w:hAnsi="Tahoma" w:cs="Tahoma"/>
          <w:sz w:val="24"/>
          <w:szCs w:val="24"/>
        </w:rPr>
        <w:t xml:space="preserve"> claps a rhythm. The children copy. This continues until the teacher claps the same rhythm twice in succession. </w:t>
      </w:r>
      <w:r>
        <w:rPr>
          <w:rFonts w:ascii="Tahoma" w:hAnsi="Tahoma" w:cs="Tahoma"/>
          <w:sz w:val="24"/>
          <w:szCs w:val="24"/>
        </w:rPr>
        <w:t>Can the children</w:t>
      </w:r>
      <w:r w:rsidRPr="00F90F15">
        <w:rPr>
          <w:rFonts w:ascii="Tahoma" w:hAnsi="Tahoma" w:cs="Tahoma"/>
          <w:sz w:val="24"/>
          <w:szCs w:val="24"/>
        </w:rPr>
        <w:t xml:space="preserve"> spot repeated rhythmic phrases and not copy the </w:t>
      </w:r>
      <w:r>
        <w:rPr>
          <w:rFonts w:ascii="Tahoma" w:hAnsi="Tahoma" w:cs="Tahoma"/>
          <w:sz w:val="24"/>
          <w:szCs w:val="24"/>
        </w:rPr>
        <w:t>adult when these occur</w:t>
      </w:r>
      <w:r w:rsidRPr="00F90F15">
        <w:rPr>
          <w:rFonts w:ascii="Tahoma" w:hAnsi="Tahoma" w:cs="Tahoma"/>
          <w:sz w:val="24"/>
          <w:szCs w:val="24"/>
        </w:rPr>
        <w:t>.</w:t>
      </w:r>
    </w:p>
    <w:p w:rsidR="00F90F15" w:rsidRDefault="00F90F15">
      <w:pPr>
        <w:rPr>
          <w:rFonts w:ascii="Tahoma" w:hAnsi="Tahoma" w:cs="Tahoma"/>
          <w:b/>
          <w:sz w:val="24"/>
          <w:szCs w:val="24"/>
        </w:rPr>
      </w:pPr>
      <w:r>
        <w:rPr>
          <w:rFonts w:ascii="Tahoma" w:hAnsi="Tahoma" w:cs="Tahoma"/>
          <w:b/>
          <w:sz w:val="24"/>
          <w:szCs w:val="24"/>
        </w:rPr>
        <w:t>‘send out a rhythm’</w:t>
      </w:r>
    </w:p>
    <w:p w:rsidR="00F90F15" w:rsidRDefault="00F90F15">
      <w:pPr>
        <w:rPr>
          <w:rFonts w:ascii="Tahoma" w:hAnsi="Tahoma" w:cs="Tahoma"/>
          <w:sz w:val="24"/>
          <w:szCs w:val="24"/>
        </w:rPr>
      </w:pPr>
      <w:r w:rsidRPr="00F90F15">
        <w:rPr>
          <w:rFonts w:ascii="Tahoma" w:hAnsi="Tahoma" w:cs="Tahoma"/>
          <w:sz w:val="24"/>
          <w:szCs w:val="24"/>
        </w:rPr>
        <w:t>Adult claps a steady pulse. Nod to a child to send out a rhythm and pass it around the circle</w:t>
      </w:r>
      <w:r>
        <w:rPr>
          <w:rFonts w:ascii="Tahoma" w:hAnsi="Tahoma" w:cs="Tahoma"/>
          <w:sz w:val="24"/>
          <w:szCs w:val="24"/>
        </w:rPr>
        <w:t xml:space="preserve"> other children try and clap the steady pulse until the rhythm reaches them.</w:t>
      </w:r>
    </w:p>
    <w:p w:rsidR="00F90F15" w:rsidRDefault="00F90F15">
      <w:pPr>
        <w:rPr>
          <w:rFonts w:ascii="Tahoma" w:hAnsi="Tahoma" w:cs="Tahoma"/>
          <w:b/>
          <w:sz w:val="24"/>
          <w:szCs w:val="24"/>
        </w:rPr>
      </w:pPr>
      <w:r>
        <w:rPr>
          <w:rFonts w:ascii="Tahoma" w:hAnsi="Tahoma" w:cs="Tahoma"/>
          <w:b/>
          <w:sz w:val="24"/>
          <w:szCs w:val="24"/>
        </w:rPr>
        <w:t>‘</w:t>
      </w:r>
      <w:r w:rsidRPr="00F90F15">
        <w:rPr>
          <w:rFonts w:ascii="Tahoma" w:hAnsi="Tahoma" w:cs="Tahoma"/>
          <w:b/>
          <w:sz w:val="24"/>
          <w:szCs w:val="24"/>
        </w:rPr>
        <w:t>Follow the conductor</w:t>
      </w:r>
      <w:r>
        <w:rPr>
          <w:rFonts w:ascii="Tahoma" w:hAnsi="Tahoma" w:cs="Tahoma"/>
          <w:b/>
          <w:sz w:val="24"/>
          <w:szCs w:val="24"/>
        </w:rPr>
        <w:t>’</w:t>
      </w:r>
    </w:p>
    <w:p w:rsidR="00F90F15" w:rsidRDefault="00F90F15">
      <w:pPr>
        <w:rPr>
          <w:rFonts w:ascii="Tahoma" w:hAnsi="Tahoma" w:cs="Tahoma"/>
          <w:sz w:val="24"/>
          <w:szCs w:val="24"/>
        </w:rPr>
      </w:pPr>
      <w:r>
        <w:rPr>
          <w:rFonts w:ascii="Tahoma" w:hAnsi="Tahoma" w:cs="Tahoma"/>
          <w:sz w:val="24"/>
          <w:szCs w:val="24"/>
        </w:rPr>
        <w:t>Adult conducts four beats (down, right, left, up) and matches 1,2,3 and 4 to the actions. Say a number (1,2,3 or 4) children clap on the right beat</w:t>
      </w:r>
      <w:r w:rsidR="00F602A4">
        <w:rPr>
          <w:rFonts w:ascii="Tahoma" w:hAnsi="Tahoma" w:cs="Tahoma"/>
          <w:sz w:val="24"/>
          <w:szCs w:val="24"/>
        </w:rPr>
        <w:t>. Choose a child to conduct – can everyone clap on the right beat?</w:t>
      </w:r>
    </w:p>
    <w:p w:rsidR="00F602A4" w:rsidRDefault="00F602A4">
      <w:pPr>
        <w:rPr>
          <w:rFonts w:ascii="Tahoma" w:hAnsi="Tahoma" w:cs="Tahoma"/>
          <w:b/>
          <w:sz w:val="24"/>
          <w:szCs w:val="24"/>
        </w:rPr>
      </w:pPr>
      <w:r>
        <w:rPr>
          <w:rFonts w:ascii="Tahoma" w:hAnsi="Tahoma" w:cs="Tahoma"/>
          <w:b/>
          <w:sz w:val="24"/>
          <w:szCs w:val="24"/>
        </w:rPr>
        <w:t>‘</w:t>
      </w:r>
      <w:r w:rsidRPr="00F602A4">
        <w:rPr>
          <w:rFonts w:ascii="Tahoma" w:hAnsi="Tahoma" w:cs="Tahoma"/>
          <w:b/>
          <w:sz w:val="24"/>
          <w:szCs w:val="24"/>
        </w:rPr>
        <w:t>Miss the beat</w:t>
      </w:r>
      <w:r>
        <w:rPr>
          <w:rFonts w:ascii="Tahoma" w:hAnsi="Tahoma" w:cs="Tahoma"/>
          <w:b/>
          <w:sz w:val="24"/>
          <w:szCs w:val="24"/>
        </w:rPr>
        <w:t>’</w:t>
      </w:r>
    </w:p>
    <w:p w:rsidR="00F602A4" w:rsidRDefault="00F602A4">
      <w:pPr>
        <w:rPr>
          <w:rFonts w:ascii="Tahoma" w:hAnsi="Tahoma" w:cs="Tahoma"/>
          <w:sz w:val="24"/>
          <w:szCs w:val="24"/>
        </w:rPr>
      </w:pPr>
      <w:r w:rsidRPr="00F602A4">
        <w:rPr>
          <w:rFonts w:ascii="Tahoma" w:hAnsi="Tahoma" w:cs="Tahoma"/>
          <w:sz w:val="24"/>
          <w:szCs w:val="24"/>
        </w:rPr>
        <w:t>Clap four steady beats</w:t>
      </w:r>
      <w:r>
        <w:rPr>
          <w:rFonts w:ascii="Tahoma" w:hAnsi="Tahoma" w:cs="Tahoma"/>
          <w:sz w:val="24"/>
          <w:szCs w:val="24"/>
        </w:rPr>
        <w:t xml:space="preserve"> – can you miss four, then 3, then 2 and then 1?</w:t>
      </w:r>
    </w:p>
    <w:p w:rsidR="00F602A4" w:rsidRDefault="00F602A4">
      <w:pPr>
        <w:rPr>
          <w:rFonts w:ascii="Tahoma" w:hAnsi="Tahoma" w:cs="Tahoma"/>
          <w:b/>
          <w:sz w:val="24"/>
          <w:szCs w:val="24"/>
        </w:rPr>
      </w:pPr>
      <w:r>
        <w:rPr>
          <w:rFonts w:ascii="Tahoma" w:hAnsi="Tahoma" w:cs="Tahoma"/>
          <w:b/>
          <w:sz w:val="24"/>
          <w:szCs w:val="24"/>
        </w:rPr>
        <w:t>‘</w:t>
      </w:r>
      <w:r w:rsidRPr="00F602A4">
        <w:rPr>
          <w:rFonts w:ascii="Tahoma" w:hAnsi="Tahoma" w:cs="Tahoma"/>
          <w:b/>
          <w:sz w:val="24"/>
          <w:szCs w:val="24"/>
        </w:rPr>
        <w:t>Rhythm patterns</w:t>
      </w:r>
      <w:r>
        <w:rPr>
          <w:rFonts w:ascii="Tahoma" w:hAnsi="Tahoma" w:cs="Tahoma"/>
          <w:b/>
          <w:sz w:val="24"/>
          <w:szCs w:val="24"/>
        </w:rPr>
        <w:t>’</w:t>
      </w:r>
    </w:p>
    <w:p w:rsidR="00F602A4" w:rsidRDefault="00F602A4">
      <w:pPr>
        <w:rPr>
          <w:rFonts w:ascii="Tahoma" w:hAnsi="Tahoma" w:cs="Tahoma"/>
          <w:sz w:val="24"/>
          <w:szCs w:val="24"/>
        </w:rPr>
      </w:pPr>
      <w:r>
        <w:rPr>
          <w:rFonts w:ascii="Tahoma" w:hAnsi="Tahoma" w:cs="Tahoma"/>
          <w:sz w:val="24"/>
          <w:szCs w:val="24"/>
        </w:rPr>
        <w:t>How many clapping patterns can you make from a crotchet, two quavers and a minim? Which other combinations can you make?</w:t>
      </w:r>
    </w:p>
    <w:p w:rsidR="00F602A4" w:rsidRDefault="00125EC3" w:rsidP="00F602A4">
      <w:pPr>
        <w:rPr>
          <w:rFonts w:ascii="Tahoma" w:hAnsi="Tahoma" w:cs="Tahoma"/>
          <w:b/>
          <w:sz w:val="24"/>
          <w:szCs w:val="24"/>
        </w:rPr>
      </w:pPr>
      <w:r>
        <w:rPr>
          <w:rFonts w:ascii="Tahoma" w:hAnsi="Tahoma" w:cs="Tahoma"/>
          <w:b/>
          <w:sz w:val="24"/>
          <w:szCs w:val="24"/>
        </w:rPr>
        <w:t xml:space="preserve"> </w:t>
      </w:r>
      <w:r w:rsidR="00F602A4">
        <w:rPr>
          <w:rFonts w:ascii="Tahoma" w:hAnsi="Tahoma" w:cs="Tahoma"/>
          <w:b/>
          <w:sz w:val="24"/>
          <w:szCs w:val="24"/>
        </w:rPr>
        <w:t>‘</w:t>
      </w:r>
      <w:r w:rsidR="00F602A4" w:rsidRPr="00F602A4">
        <w:rPr>
          <w:rFonts w:ascii="Tahoma" w:hAnsi="Tahoma" w:cs="Tahoma"/>
          <w:b/>
          <w:sz w:val="24"/>
          <w:szCs w:val="24"/>
        </w:rPr>
        <w:t>Sevens</w:t>
      </w:r>
      <w:r w:rsidR="00F602A4">
        <w:rPr>
          <w:rFonts w:ascii="Tahoma" w:hAnsi="Tahoma" w:cs="Tahoma"/>
          <w:b/>
          <w:sz w:val="24"/>
          <w:szCs w:val="24"/>
        </w:rPr>
        <w:t>’</w:t>
      </w:r>
    </w:p>
    <w:p w:rsidR="00F602A4" w:rsidRDefault="00F602A4" w:rsidP="00F602A4">
      <w:pPr>
        <w:rPr>
          <w:rFonts w:ascii="Tahoma" w:hAnsi="Tahoma" w:cs="Tahoma"/>
          <w:b/>
          <w:sz w:val="24"/>
          <w:szCs w:val="24"/>
        </w:rPr>
      </w:pPr>
      <w:r>
        <w:rPr>
          <w:rFonts w:ascii="Tahoma" w:hAnsi="Tahoma" w:cs="Tahoma"/>
          <w:b/>
          <w:noProof/>
          <w:sz w:val="24"/>
          <w:szCs w:val="24"/>
          <w:lang w:eastAsia="en-GB"/>
        </w:rPr>
        <w:drawing>
          <wp:inline distT="0" distB="0" distL="0" distR="0">
            <wp:extent cx="1519238" cy="1139429"/>
            <wp:effectExtent l="0" t="0" r="5080" b="3810"/>
            <wp:docPr id="2" name="Video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3knQAUN1kcY&quot; frameborder=&quot;0&quot; type=&quot;text/html&quot; width=&quot;816&quot; height=&quot;480&quot; /&gt;" h="480" w="816"/>
                        </a:ext>
                      </a:extLst>
                    </a:blip>
                    <a:stretch>
                      <a:fillRect/>
                    </a:stretch>
                  </pic:blipFill>
                  <pic:spPr>
                    <a:xfrm>
                      <a:off x="0" y="0"/>
                      <a:ext cx="1551502" cy="1163627"/>
                    </a:xfrm>
                    <a:prstGeom prst="rect">
                      <a:avLst/>
                    </a:prstGeom>
                  </pic:spPr>
                </pic:pic>
              </a:graphicData>
            </a:graphic>
          </wp:inline>
        </w:drawing>
      </w:r>
    </w:p>
    <w:p w:rsidR="00125EC3" w:rsidRDefault="00125EC3" w:rsidP="00F602A4">
      <w:pPr>
        <w:rPr>
          <w:rFonts w:ascii="Tahoma" w:hAnsi="Tahoma" w:cs="Tahoma"/>
          <w:b/>
          <w:sz w:val="24"/>
          <w:szCs w:val="24"/>
        </w:rPr>
      </w:pPr>
    </w:p>
    <w:p w:rsidR="00125EC3" w:rsidRDefault="00125EC3" w:rsidP="00F602A4">
      <w:pPr>
        <w:rPr>
          <w:rFonts w:ascii="Tahoma" w:hAnsi="Tahoma" w:cs="Tahoma"/>
          <w:b/>
          <w:sz w:val="24"/>
          <w:szCs w:val="24"/>
        </w:rPr>
      </w:pPr>
    </w:p>
    <w:p w:rsidR="00125EC3" w:rsidRDefault="00125EC3" w:rsidP="00F602A4">
      <w:pPr>
        <w:rPr>
          <w:rFonts w:ascii="Tahoma" w:hAnsi="Tahoma" w:cs="Tahoma"/>
          <w:b/>
          <w:sz w:val="24"/>
          <w:szCs w:val="24"/>
        </w:rPr>
      </w:pPr>
    </w:p>
    <w:p w:rsidR="00125EC3" w:rsidRDefault="00125EC3" w:rsidP="00F602A4">
      <w:pPr>
        <w:rPr>
          <w:rFonts w:ascii="Tahoma" w:hAnsi="Tahoma" w:cs="Tahoma"/>
          <w:b/>
          <w:sz w:val="24"/>
          <w:szCs w:val="24"/>
        </w:rPr>
      </w:pPr>
    </w:p>
    <w:p w:rsidR="00125EC3" w:rsidRDefault="00125EC3" w:rsidP="00F602A4">
      <w:pPr>
        <w:rPr>
          <w:rFonts w:ascii="Tahoma" w:hAnsi="Tahoma" w:cs="Tahoma"/>
          <w:b/>
          <w:sz w:val="24"/>
          <w:szCs w:val="24"/>
        </w:rPr>
      </w:pPr>
    </w:p>
    <w:p w:rsidR="00125EC3" w:rsidRPr="00125EC3" w:rsidRDefault="00125EC3" w:rsidP="00125EC3">
      <w:pPr>
        <w:rPr>
          <w:rFonts w:ascii="Tahoma" w:hAnsi="Tahoma" w:cs="Tahoma"/>
          <w:b/>
          <w:i/>
          <w:sz w:val="24"/>
          <w:szCs w:val="24"/>
        </w:rPr>
      </w:pPr>
      <w:r w:rsidRPr="00125EC3">
        <w:rPr>
          <w:rFonts w:ascii="Tahoma" w:hAnsi="Tahoma" w:cs="Tahoma"/>
          <w:b/>
          <w:i/>
          <w:sz w:val="24"/>
          <w:szCs w:val="24"/>
        </w:rPr>
        <w:lastRenderedPageBreak/>
        <w:t>Singing and warm up games</w:t>
      </w:r>
    </w:p>
    <w:p w:rsidR="00125EC3" w:rsidRPr="00125EC3" w:rsidRDefault="00125EC3" w:rsidP="00125EC3">
      <w:pPr>
        <w:rPr>
          <w:rFonts w:ascii="Tahoma" w:hAnsi="Tahoma" w:cs="Tahoma"/>
          <w:b/>
          <w:sz w:val="24"/>
          <w:szCs w:val="24"/>
        </w:rPr>
      </w:pPr>
      <w:r w:rsidRPr="00125EC3">
        <w:rPr>
          <w:rFonts w:ascii="Tahoma" w:hAnsi="Tahoma" w:cs="Tahoma"/>
          <w:b/>
          <w:sz w:val="24"/>
          <w:szCs w:val="24"/>
        </w:rPr>
        <w:t>‘In a round’</w:t>
      </w:r>
      <w:bookmarkStart w:id="0" w:name="_GoBack"/>
      <w:bookmarkEnd w:id="0"/>
    </w:p>
    <w:p w:rsidR="00125EC3" w:rsidRPr="00125EC3" w:rsidRDefault="00125EC3" w:rsidP="00125EC3">
      <w:pPr>
        <w:rPr>
          <w:rFonts w:ascii="Tahoma" w:hAnsi="Tahoma" w:cs="Tahoma"/>
          <w:sz w:val="24"/>
          <w:szCs w:val="24"/>
        </w:rPr>
      </w:pPr>
      <w:r w:rsidRPr="00125EC3">
        <w:rPr>
          <w:rFonts w:ascii="Tahoma" w:hAnsi="Tahoma" w:cs="Tahoma"/>
          <w:sz w:val="24"/>
          <w:szCs w:val="24"/>
        </w:rPr>
        <w:t>All of these can be sung in a round up to four parts. When they have mastered these can they make their own lyrics up for each melody?</w:t>
      </w:r>
    </w:p>
    <w:p w:rsidR="00125EC3" w:rsidRPr="00125EC3" w:rsidRDefault="00125EC3" w:rsidP="00125EC3">
      <w:pPr>
        <w:pStyle w:val="ListParagraph"/>
        <w:ind w:left="0"/>
        <w:rPr>
          <w:rFonts w:ascii="Tahoma" w:hAnsi="Tahoma" w:cs="Tahoma"/>
          <w:sz w:val="24"/>
          <w:szCs w:val="24"/>
        </w:rPr>
      </w:pPr>
      <w:r w:rsidRPr="00125EC3">
        <w:rPr>
          <w:rFonts w:ascii="Tahoma" w:hAnsi="Tahoma" w:cs="Tahoma"/>
          <w:i/>
          <w:iCs/>
          <w:sz w:val="24"/>
          <w:szCs w:val="24"/>
        </w:rPr>
        <w:br/>
      </w:r>
      <w:r w:rsidRPr="00125EC3">
        <w:rPr>
          <w:rFonts w:ascii="Tahoma" w:hAnsi="Tahoma" w:cs="Tahoma"/>
          <w:sz w:val="24"/>
          <w:szCs w:val="24"/>
        </w:rPr>
        <w:t>Row, row, row your boat</w:t>
      </w:r>
      <w:r w:rsidRPr="00125EC3">
        <w:rPr>
          <w:rFonts w:ascii="Tahoma" w:hAnsi="Tahoma" w:cs="Tahoma"/>
          <w:sz w:val="24"/>
          <w:szCs w:val="24"/>
        </w:rPr>
        <w:br/>
        <w:t>Gently down the stream</w:t>
      </w:r>
      <w:r w:rsidRPr="00125EC3">
        <w:rPr>
          <w:rFonts w:ascii="Tahoma" w:hAnsi="Tahoma" w:cs="Tahoma"/>
          <w:sz w:val="24"/>
          <w:szCs w:val="24"/>
        </w:rPr>
        <w:br/>
        <w:t>Merrily, merrily, merril</w:t>
      </w:r>
      <w:r>
        <w:rPr>
          <w:rFonts w:ascii="Tahoma" w:hAnsi="Tahoma" w:cs="Tahoma"/>
          <w:sz w:val="24"/>
          <w:szCs w:val="24"/>
        </w:rPr>
        <w:t>y, merrily</w:t>
      </w:r>
      <w:r>
        <w:rPr>
          <w:rFonts w:ascii="Tahoma" w:hAnsi="Tahoma" w:cs="Tahoma"/>
          <w:sz w:val="24"/>
          <w:szCs w:val="24"/>
        </w:rPr>
        <w:br/>
        <w:t>Life is but a dream</w:t>
      </w:r>
      <w:r>
        <w:rPr>
          <w:rFonts w:ascii="Tahoma" w:hAnsi="Tahoma" w:cs="Tahoma"/>
          <w:sz w:val="24"/>
          <w:szCs w:val="24"/>
        </w:rPr>
        <w:br/>
      </w:r>
      <w:r w:rsidRPr="00125EC3">
        <w:rPr>
          <w:rFonts w:ascii="Tahoma" w:hAnsi="Tahoma" w:cs="Tahoma"/>
          <w:i/>
          <w:iCs/>
          <w:sz w:val="24"/>
          <w:szCs w:val="24"/>
        </w:rPr>
        <w:br/>
      </w:r>
      <w:r w:rsidRPr="00125EC3">
        <w:rPr>
          <w:rFonts w:ascii="Tahoma" w:hAnsi="Tahoma" w:cs="Tahoma"/>
          <w:sz w:val="24"/>
          <w:szCs w:val="24"/>
        </w:rPr>
        <w:t>London’s burning, London’s burning</w:t>
      </w:r>
      <w:r w:rsidRPr="00125EC3">
        <w:rPr>
          <w:rFonts w:ascii="Tahoma" w:hAnsi="Tahoma" w:cs="Tahoma"/>
          <w:sz w:val="24"/>
          <w:szCs w:val="24"/>
        </w:rPr>
        <w:br/>
        <w:t>Fetch the engine, fetch the engine</w:t>
      </w:r>
    </w:p>
    <w:p w:rsidR="00125EC3" w:rsidRPr="00125EC3" w:rsidRDefault="00125EC3" w:rsidP="00125EC3">
      <w:pPr>
        <w:pStyle w:val="ListParagraph"/>
        <w:ind w:left="0"/>
        <w:rPr>
          <w:rFonts w:ascii="Tahoma" w:hAnsi="Tahoma" w:cs="Tahoma"/>
          <w:sz w:val="24"/>
          <w:szCs w:val="24"/>
        </w:rPr>
      </w:pPr>
      <w:r w:rsidRPr="00125EC3">
        <w:rPr>
          <w:rFonts w:ascii="Tahoma" w:hAnsi="Tahoma" w:cs="Tahoma"/>
          <w:sz w:val="24"/>
          <w:szCs w:val="24"/>
        </w:rPr>
        <w:t xml:space="preserve">Fire </w:t>
      </w:r>
      <w:proofErr w:type="spellStart"/>
      <w:r w:rsidRPr="00125EC3">
        <w:rPr>
          <w:rFonts w:ascii="Tahoma" w:hAnsi="Tahoma" w:cs="Tahoma"/>
          <w:sz w:val="24"/>
          <w:szCs w:val="24"/>
        </w:rPr>
        <w:t>Fire</w:t>
      </w:r>
      <w:proofErr w:type="spellEnd"/>
      <w:r w:rsidRPr="00125EC3">
        <w:rPr>
          <w:rFonts w:ascii="Tahoma" w:hAnsi="Tahoma" w:cs="Tahoma"/>
          <w:sz w:val="24"/>
          <w:szCs w:val="24"/>
        </w:rPr>
        <w:t xml:space="preserve">! Fire </w:t>
      </w:r>
      <w:proofErr w:type="spellStart"/>
      <w:r w:rsidRPr="00125EC3">
        <w:rPr>
          <w:rFonts w:ascii="Tahoma" w:hAnsi="Tahoma" w:cs="Tahoma"/>
          <w:sz w:val="24"/>
          <w:szCs w:val="24"/>
        </w:rPr>
        <w:t>Fire</w:t>
      </w:r>
      <w:proofErr w:type="spellEnd"/>
      <w:r w:rsidRPr="00125EC3">
        <w:rPr>
          <w:rFonts w:ascii="Tahoma" w:hAnsi="Tahoma" w:cs="Tahoma"/>
          <w:sz w:val="24"/>
          <w:szCs w:val="24"/>
        </w:rPr>
        <w:t>!</w:t>
      </w:r>
    </w:p>
    <w:p w:rsidR="00125EC3" w:rsidRPr="00125EC3" w:rsidRDefault="00125EC3" w:rsidP="00125EC3">
      <w:pPr>
        <w:pStyle w:val="ListParagraph"/>
        <w:ind w:left="0"/>
        <w:rPr>
          <w:rFonts w:ascii="Tahoma" w:hAnsi="Tahoma" w:cs="Tahoma"/>
          <w:sz w:val="24"/>
          <w:szCs w:val="24"/>
        </w:rPr>
      </w:pPr>
      <w:r w:rsidRPr="00125EC3">
        <w:rPr>
          <w:rFonts w:ascii="Tahoma" w:hAnsi="Tahoma" w:cs="Tahoma"/>
          <w:sz w:val="24"/>
          <w:szCs w:val="24"/>
        </w:rPr>
        <w:t>Pour on water, pour on water</w:t>
      </w:r>
    </w:p>
    <w:p w:rsidR="00125EC3" w:rsidRPr="00125EC3" w:rsidRDefault="00125EC3" w:rsidP="00125EC3">
      <w:pPr>
        <w:rPr>
          <w:rFonts w:ascii="Tahoma" w:hAnsi="Tahoma" w:cs="Tahoma"/>
          <w:sz w:val="24"/>
          <w:szCs w:val="24"/>
        </w:rPr>
      </w:pPr>
      <w:r w:rsidRPr="00125EC3">
        <w:rPr>
          <w:rFonts w:ascii="Tahoma" w:hAnsi="Tahoma" w:cs="Tahoma"/>
          <w:i/>
          <w:iCs/>
          <w:sz w:val="24"/>
          <w:szCs w:val="24"/>
        </w:rPr>
        <w:br/>
      </w:r>
      <w:r w:rsidRPr="00125EC3">
        <w:rPr>
          <w:rFonts w:ascii="Tahoma" w:hAnsi="Tahoma" w:cs="Tahoma"/>
          <w:sz w:val="24"/>
          <w:szCs w:val="24"/>
        </w:rPr>
        <w:t>Three blind mice, three blind mice</w:t>
      </w:r>
      <w:r w:rsidRPr="00125EC3">
        <w:rPr>
          <w:rFonts w:ascii="Tahoma" w:hAnsi="Tahoma" w:cs="Tahoma"/>
          <w:sz w:val="24"/>
          <w:szCs w:val="24"/>
        </w:rPr>
        <w:br/>
        <w:t>See how they run, see how they run</w:t>
      </w:r>
      <w:r w:rsidRPr="00125EC3">
        <w:rPr>
          <w:rFonts w:ascii="Tahoma" w:hAnsi="Tahoma" w:cs="Tahoma"/>
          <w:sz w:val="24"/>
          <w:szCs w:val="24"/>
        </w:rPr>
        <w:br/>
        <w:t>They all ran after the farmer’s wife</w:t>
      </w:r>
      <w:r w:rsidRPr="00125EC3">
        <w:rPr>
          <w:rFonts w:ascii="Tahoma" w:hAnsi="Tahoma" w:cs="Tahoma"/>
          <w:sz w:val="24"/>
          <w:szCs w:val="24"/>
        </w:rPr>
        <w:br/>
        <w:t>Who cut off their tails with a carving knife</w:t>
      </w:r>
      <w:r w:rsidRPr="00125EC3">
        <w:rPr>
          <w:rFonts w:ascii="Tahoma" w:hAnsi="Tahoma" w:cs="Tahoma"/>
          <w:sz w:val="24"/>
          <w:szCs w:val="24"/>
        </w:rPr>
        <w:br/>
        <w:t>Have you ever seen such a sight in your life</w:t>
      </w:r>
      <w:r w:rsidRPr="00125EC3">
        <w:rPr>
          <w:rFonts w:ascii="Tahoma" w:hAnsi="Tahoma" w:cs="Tahoma"/>
          <w:sz w:val="24"/>
          <w:szCs w:val="24"/>
        </w:rPr>
        <w:br/>
        <w:t>As three blind mice</w:t>
      </w:r>
    </w:p>
    <w:p w:rsidR="00125EC3" w:rsidRPr="00125EC3" w:rsidRDefault="00125EC3" w:rsidP="00125EC3">
      <w:pPr>
        <w:rPr>
          <w:rFonts w:ascii="Tahoma" w:hAnsi="Tahoma" w:cs="Tahoma"/>
          <w:b/>
          <w:sz w:val="24"/>
          <w:szCs w:val="24"/>
        </w:rPr>
      </w:pPr>
      <w:r w:rsidRPr="00125EC3">
        <w:rPr>
          <w:rFonts w:ascii="Tahoma" w:hAnsi="Tahoma" w:cs="Tahoma"/>
          <w:b/>
          <w:sz w:val="24"/>
          <w:szCs w:val="24"/>
        </w:rPr>
        <w:t>‘Sing my name’</w:t>
      </w:r>
    </w:p>
    <w:p w:rsidR="00125EC3" w:rsidRPr="00125EC3" w:rsidRDefault="00125EC3" w:rsidP="00125EC3">
      <w:pPr>
        <w:rPr>
          <w:rFonts w:ascii="Tahoma" w:hAnsi="Tahoma" w:cs="Tahoma"/>
          <w:sz w:val="24"/>
          <w:szCs w:val="24"/>
        </w:rPr>
      </w:pPr>
      <w:r w:rsidRPr="00125EC3">
        <w:rPr>
          <w:rFonts w:ascii="Tahoma" w:hAnsi="Tahoma" w:cs="Tahoma"/>
          <w:noProof/>
          <w:sz w:val="24"/>
          <w:szCs w:val="24"/>
          <w:lang w:eastAsia="en-GB"/>
        </w:rPr>
        <w:drawing>
          <wp:inline distT="0" distB="0" distL="0" distR="0" wp14:anchorId="727D3CC6" wp14:editId="49917B5B">
            <wp:extent cx="1319213" cy="989410"/>
            <wp:effectExtent l="0" t="0" r="0" b="1270"/>
            <wp:docPr id="3" name="Video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LYFj0-kBBP4&quot; frameborder=&quot;0&quot; type=&quot;text/html&quot; width=&quot;816&quot; height=&quot;480&quot; /&gt;" h="480" w="816"/>
                        </a:ext>
                      </a:extLst>
                    </a:blip>
                    <a:stretch>
                      <a:fillRect/>
                    </a:stretch>
                  </pic:blipFill>
                  <pic:spPr>
                    <a:xfrm>
                      <a:off x="0" y="0"/>
                      <a:ext cx="1335713" cy="1001785"/>
                    </a:xfrm>
                    <a:prstGeom prst="rect">
                      <a:avLst/>
                    </a:prstGeom>
                  </pic:spPr>
                </pic:pic>
              </a:graphicData>
            </a:graphic>
          </wp:inline>
        </w:drawing>
      </w:r>
    </w:p>
    <w:p w:rsidR="00125EC3" w:rsidRPr="00125EC3" w:rsidRDefault="00125EC3" w:rsidP="00125EC3">
      <w:pPr>
        <w:rPr>
          <w:rFonts w:ascii="Tahoma" w:hAnsi="Tahoma" w:cs="Tahoma"/>
          <w:sz w:val="24"/>
          <w:szCs w:val="24"/>
        </w:rPr>
      </w:pPr>
    </w:p>
    <w:p w:rsidR="00125EC3" w:rsidRPr="00125EC3" w:rsidRDefault="00125EC3" w:rsidP="00125EC3">
      <w:pPr>
        <w:rPr>
          <w:rFonts w:ascii="Tahoma" w:hAnsi="Tahoma" w:cs="Tahoma"/>
          <w:sz w:val="24"/>
          <w:szCs w:val="24"/>
        </w:rPr>
      </w:pPr>
      <w:r w:rsidRPr="00125EC3">
        <w:rPr>
          <w:rFonts w:ascii="Tahoma" w:hAnsi="Tahoma" w:cs="Tahoma"/>
          <w:b/>
          <w:bCs/>
          <w:sz w:val="24"/>
          <w:szCs w:val="24"/>
        </w:rPr>
        <w:t>Do As I Say, Not As I Do</w:t>
      </w:r>
      <w:r w:rsidRPr="00125EC3">
        <w:rPr>
          <w:rFonts w:ascii="Tahoma" w:hAnsi="Tahoma" w:cs="Tahoma"/>
          <w:sz w:val="24"/>
          <w:szCs w:val="24"/>
        </w:rPr>
        <w:br/>
        <w:t>The title of this game says it all! Give an instruction to the group whilst doing something different yourself e.g. say ‘hands on your head’ while you put your hands on your shoulders, or say ‘hands on your knees’ while putting your hands on your head. The children should do the verbal instruction rather than trying to copy your movements. No cheating by closing eyes or looking away!</w:t>
      </w:r>
    </w:p>
    <w:p w:rsidR="00125EC3" w:rsidRPr="00125EC3" w:rsidRDefault="00125EC3" w:rsidP="00F602A4">
      <w:r w:rsidRPr="00125EC3">
        <w:rPr>
          <w:rFonts w:ascii="Tahoma" w:hAnsi="Tahoma" w:cs="Tahoma"/>
          <w:sz w:val="24"/>
          <w:szCs w:val="24"/>
        </w:rPr>
        <w:t>Extension:</w:t>
      </w:r>
      <w:r w:rsidRPr="00125EC3">
        <w:rPr>
          <w:rFonts w:ascii="Tahoma" w:hAnsi="Tahoma" w:cs="Tahoma"/>
          <w:sz w:val="24"/>
          <w:szCs w:val="24"/>
        </w:rPr>
        <w:br/>
        <w:t xml:space="preserve">Try changing the rules. For example, you could ask them to do as you did, not as you do i.e. without any verbal instructions, tap your head twice, then your shoulders twice, then your knees twice </w:t>
      </w:r>
      <w:proofErr w:type="spellStart"/>
      <w:r w:rsidRPr="00125EC3">
        <w:rPr>
          <w:rFonts w:ascii="Tahoma" w:hAnsi="Tahoma" w:cs="Tahoma"/>
          <w:sz w:val="24"/>
          <w:szCs w:val="24"/>
        </w:rPr>
        <w:t>etc</w:t>
      </w:r>
      <w:proofErr w:type="spellEnd"/>
      <w:r w:rsidRPr="00125EC3">
        <w:rPr>
          <w:rFonts w:ascii="Tahoma" w:hAnsi="Tahoma" w:cs="Tahoma"/>
          <w:sz w:val="24"/>
          <w:szCs w:val="24"/>
        </w:rPr>
        <w:t xml:space="preserve"> in rhythm. The children should copy you, but 2 beats behind, so that they’re always doing what you just did.</w:t>
      </w:r>
    </w:p>
    <w:sectPr w:rsidR="00125EC3" w:rsidRPr="00125E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C3" w:rsidRDefault="00125EC3" w:rsidP="00125EC3">
      <w:pPr>
        <w:spacing w:after="0" w:line="240" w:lineRule="auto"/>
      </w:pPr>
      <w:r>
        <w:separator/>
      </w:r>
    </w:p>
  </w:endnote>
  <w:endnote w:type="continuationSeparator" w:id="0">
    <w:p w:rsidR="00125EC3" w:rsidRDefault="00125EC3" w:rsidP="0012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C3" w:rsidRDefault="00125EC3" w:rsidP="00125EC3">
      <w:pPr>
        <w:spacing w:after="0" w:line="240" w:lineRule="auto"/>
      </w:pPr>
      <w:r>
        <w:separator/>
      </w:r>
    </w:p>
  </w:footnote>
  <w:footnote w:type="continuationSeparator" w:id="0">
    <w:p w:rsidR="00125EC3" w:rsidRDefault="00125EC3" w:rsidP="0012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0DA4"/>
    <w:multiLevelType w:val="hybridMultilevel"/>
    <w:tmpl w:val="C89E0156"/>
    <w:lvl w:ilvl="0" w:tplc="E5AA3C7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0750CC"/>
    <w:multiLevelType w:val="multilevel"/>
    <w:tmpl w:val="CB643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5"/>
    <w:rsid w:val="00125EC3"/>
    <w:rsid w:val="002A5CE3"/>
    <w:rsid w:val="006C09AB"/>
    <w:rsid w:val="00A317AA"/>
    <w:rsid w:val="00F602A4"/>
    <w:rsid w:val="00F9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B2C3"/>
  <w15:chartTrackingRefBased/>
  <w15:docId w15:val="{5F98134B-EBEB-4538-BC1A-36D9B0E1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C3"/>
  </w:style>
  <w:style w:type="paragraph" w:styleId="Footer">
    <w:name w:val="footer"/>
    <w:basedOn w:val="Normal"/>
    <w:link w:val="FooterChar"/>
    <w:uiPriority w:val="99"/>
    <w:unhideWhenUsed/>
    <w:rsid w:val="0012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C3"/>
  </w:style>
  <w:style w:type="character" w:styleId="Hyperlink">
    <w:name w:val="Hyperlink"/>
    <w:basedOn w:val="DefaultParagraphFont"/>
    <w:uiPriority w:val="99"/>
    <w:unhideWhenUsed/>
    <w:rsid w:val="00125EC3"/>
    <w:rPr>
      <w:color w:val="0563C1" w:themeColor="hyperlink"/>
      <w:u w:val="single"/>
    </w:rPr>
  </w:style>
  <w:style w:type="paragraph" w:styleId="ListParagraph">
    <w:name w:val="List Paragraph"/>
    <w:basedOn w:val="Normal"/>
    <w:uiPriority w:val="34"/>
    <w:qFormat/>
    <w:rsid w:val="0012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youtube.com/watch?v=3knQAUN1k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tube.com/watch?v=LYFj0-kBB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Wilkinson</dc:creator>
  <cp:keywords/>
  <dc:description/>
  <cp:lastModifiedBy>Abbie Wilkinson</cp:lastModifiedBy>
  <cp:revision>1</cp:revision>
  <dcterms:created xsi:type="dcterms:W3CDTF">2020-03-25T10:09:00Z</dcterms:created>
  <dcterms:modified xsi:type="dcterms:W3CDTF">2020-03-25T10:58:00Z</dcterms:modified>
</cp:coreProperties>
</file>