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C7" w:rsidRPr="00060D4D" w:rsidRDefault="004E1DC7">
      <w:pPr>
        <w:rPr>
          <w:b/>
          <w:sz w:val="2"/>
        </w:rPr>
      </w:pPr>
    </w:p>
    <w:p w:rsidR="00136B03" w:rsidRPr="00136B03" w:rsidRDefault="00136B03">
      <w:pPr>
        <w:rPr>
          <w:b/>
          <w:sz w:val="28"/>
        </w:rPr>
      </w:pPr>
      <w:r w:rsidRPr="00136B03">
        <w:rPr>
          <w:b/>
          <w:sz w:val="28"/>
        </w:rPr>
        <w:t>Aims of the Day:</w:t>
      </w:r>
    </w:p>
    <w:p w:rsidR="00136B03" w:rsidRDefault="00136B03">
      <w:pPr>
        <w:rPr>
          <w:sz w:val="28"/>
        </w:rPr>
      </w:pPr>
      <w:r>
        <w:rPr>
          <w:sz w:val="28"/>
        </w:rPr>
        <w:t>The day will explore how to develop a stimulating curriculum using real life contexts to motivate learning.</w:t>
      </w:r>
      <w:r w:rsidR="00236F67">
        <w:rPr>
          <w:sz w:val="28"/>
        </w:rPr>
        <w:t xml:space="preserve"> There will be lots of practical i</w:t>
      </w:r>
      <w:r>
        <w:rPr>
          <w:sz w:val="28"/>
        </w:rPr>
        <w:t>deas for how to embed and extend your SMSC provision</w:t>
      </w:r>
      <w:r w:rsidR="00236F67">
        <w:rPr>
          <w:sz w:val="28"/>
        </w:rPr>
        <w:t xml:space="preserve"> through the development of </w:t>
      </w:r>
      <w:r>
        <w:rPr>
          <w:sz w:val="28"/>
        </w:rPr>
        <w:t xml:space="preserve">Global Learning and </w:t>
      </w:r>
      <w:r w:rsidR="00236F67">
        <w:rPr>
          <w:sz w:val="28"/>
        </w:rPr>
        <w:t xml:space="preserve">the exploration of </w:t>
      </w:r>
      <w:r>
        <w:rPr>
          <w:sz w:val="28"/>
        </w:rPr>
        <w:t xml:space="preserve">a Rights </w:t>
      </w:r>
      <w:r w:rsidR="00236F67">
        <w:rPr>
          <w:sz w:val="28"/>
        </w:rPr>
        <w:t>Respecting Culture within your school.</w:t>
      </w:r>
    </w:p>
    <w:p w:rsidR="00236F67" w:rsidRDefault="00236F67">
      <w:pPr>
        <w:rPr>
          <w:b/>
          <w:sz w:val="28"/>
        </w:rPr>
      </w:pPr>
      <w:r w:rsidRPr="00236F67">
        <w:rPr>
          <w:b/>
          <w:sz w:val="28"/>
        </w:rPr>
        <w:t>Expected outcomes:</w:t>
      </w:r>
    </w:p>
    <w:p w:rsidR="00236F67" w:rsidRPr="00034898" w:rsidRDefault="00236F67" w:rsidP="00236F6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8"/>
        </w:rPr>
        <w:t xml:space="preserve">Understand how to promote informed active global citizenship and provide a </w:t>
      </w:r>
      <w:r w:rsidRPr="00034898">
        <w:rPr>
          <w:sz w:val="24"/>
        </w:rPr>
        <w:t>classroom environment which values democracy, critical thinking and participation.</w:t>
      </w:r>
    </w:p>
    <w:p w:rsidR="00236F67" w:rsidRPr="00034898" w:rsidRDefault="00236F67" w:rsidP="00236F67">
      <w:pPr>
        <w:pStyle w:val="ListParagraph"/>
        <w:numPr>
          <w:ilvl w:val="0"/>
          <w:numId w:val="1"/>
        </w:numPr>
        <w:rPr>
          <w:sz w:val="24"/>
        </w:rPr>
      </w:pPr>
      <w:r w:rsidRPr="00034898">
        <w:rPr>
          <w:sz w:val="24"/>
        </w:rPr>
        <w:t xml:space="preserve">Explore the UNCRC (United Nations Convention on the Rights of the Child) and develop an understanding of how these could transfer to your </w:t>
      </w:r>
      <w:proofErr w:type="spellStart"/>
      <w:proofErr w:type="gramStart"/>
      <w:r w:rsidRPr="00034898">
        <w:rPr>
          <w:sz w:val="24"/>
        </w:rPr>
        <w:t>schools</w:t>
      </w:r>
      <w:proofErr w:type="spellEnd"/>
      <w:proofErr w:type="gramEnd"/>
      <w:r w:rsidRPr="00034898">
        <w:rPr>
          <w:sz w:val="24"/>
        </w:rPr>
        <w:t xml:space="preserve"> curriculum</w:t>
      </w:r>
      <w:r w:rsidR="005F5200" w:rsidRPr="00034898">
        <w:rPr>
          <w:sz w:val="24"/>
        </w:rPr>
        <w:t xml:space="preserve"> and start work towards the UNICEF Rights Respecting Award. </w:t>
      </w:r>
    </w:p>
    <w:p w:rsidR="00236F67" w:rsidRPr="00034898" w:rsidRDefault="00236F67" w:rsidP="00236F67">
      <w:pPr>
        <w:pStyle w:val="ListParagraph"/>
        <w:numPr>
          <w:ilvl w:val="0"/>
          <w:numId w:val="1"/>
        </w:numPr>
        <w:rPr>
          <w:sz w:val="24"/>
        </w:rPr>
      </w:pPr>
      <w:r w:rsidRPr="00034898">
        <w:rPr>
          <w:sz w:val="24"/>
        </w:rPr>
        <w:t>Have a better understanding of how global learning supports spiritual, moral, s</w:t>
      </w:r>
      <w:r w:rsidR="005F5200" w:rsidRPr="00034898">
        <w:rPr>
          <w:sz w:val="24"/>
        </w:rPr>
        <w:t>ocial and cultural development and be able to relate global learning to other areas of the curriculum and involve learners in valuing and articulating the importance of global learning.</w:t>
      </w:r>
    </w:p>
    <w:p w:rsidR="00060D4D" w:rsidRPr="00034898" w:rsidRDefault="00060D4D" w:rsidP="00236F67">
      <w:pPr>
        <w:pStyle w:val="ListParagraph"/>
        <w:numPr>
          <w:ilvl w:val="0"/>
          <w:numId w:val="1"/>
        </w:numPr>
        <w:rPr>
          <w:sz w:val="24"/>
        </w:rPr>
      </w:pPr>
      <w:r w:rsidRPr="00034898">
        <w:rPr>
          <w:sz w:val="24"/>
        </w:rPr>
        <w:t>Explore the potential of the Global Learning Programme.</w:t>
      </w:r>
    </w:p>
    <w:p w:rsidR="00060D4D" w:rsidRPr="00034898" w:rsidRDefault="00060D4D" w:rsidP="00236F67">
      <w:pPr>
        <w:pStyle w:val="ListParagraph"/>
        <w:numPr>
          <w:ilvl w:val="0"/>
          <w:numId w:val="1"/>
        </w:numPr>
        <w:rPr>
          <w:sz w:val="24"/>
        </w:rPr>
      </w:pPr>
      <w:r w:rsidRPr="00034898">
        <w:rPr>
          <w:sz w:val="24"/>
        </w:rPr>
        <w:t>Develop a better understanding of the International Schools Award and begin working towards achieving this.</w:t>
      </w:r>
    </w:p>
    <w:p w:rsidR="005F5200" w:rsidRDefault="005F5200" w:rsidP="005F5200">
      <w:pPr>
        <w:rPr>
          <w:b/>
          <w:sz w:val="28"/>
        </w:rPr>
      </w:pPr>
      <w:r w:rsidRPr="005F5200">
        <w:rPr>
          <w:b/>
          <w:sz w:val="28"/>
        </w:rPr>
        <w:t>Embedding global learning in your teaching:</w:t>
      </w:r>
    </w:p>
    <w:p w:rsidR="005F5200" w:rsidRDefault="005F5200" w:rsidP="005F520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Offer students a range of different perspectives and question stereotypes and assumptions, including what it is to be </w:t>
      </w:r>
      <w:bookmarkStart w:id="0" w:name="_GoBack"/>
      <w:bookmarkEnd w:id="0"/>
      <w:r>
        <w:rPr>
          <w:sz w:val="28"/>
        </w:rPr>
        <w:t>British.</w:t>
      </w:r>
    </w:p>
    <w:p w:rsidR="005F5200" w:rsidRDefault="005F5200" w:rsidP="005F520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Understand what OFSTED want to see, what evidence you need to collect and think about the impact of your current </w:t>
      </w:r>
      <w:r w:rsidR="004A08A5">
        <w:rPr>
          <w:sz w:val="28"/>
        </w:rPr>
        <w:t>SMSC teaching and learning.</w:t>
      </w:r>
    </w:p>
    <w:p w:rsidR="004A08A5" w:rsidRDefault="004A08A5" w:rsidP="005F520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Take away a range of resources and innovative ways of delivering SMSC, Global Learning and the UNCRC.</w:t>
      </w:r>
    </w:p>
    <w:p w:rsidR="004A08A5" w:rsidRDefault="004A08A5" w:rsidP="005F520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Explore your current offer within your school and develop a plan for developing your own Global Learning journey.</w:t>
      </w:r>
    </w:p>
    <w:p w:rsidR="004A08A5" w:rsidRDefault="004A08A5" w:rsidP="004A08A5">
      <w:pPr>
        <w:rPr>
          <w:b/>
          <w:sz w:val="28"/>
        </w:rPr>
      </w:pPr>
      <w:r>
        <w:rPr>
          <w:b/>
          <w:sz w:val="28"/>
        </w:rPr>
        <w:t>Aimed at:</w:t>
      </w:r>
    </w:p>
    <w:p w:rsidR="004A08A5" w:rsidRDefault="004A08A5" w:rsidP="004A08A5">
      <w:pPr>
        <w:rPr>
          <w:sz w:val="28"/>
        </w:rPr>
      </w:pPr>
      <w:r>
        <w:rPr>
          <w:sz w:val="28"/>
        </w:rPr>
        <w:t>KS2, KS3 and KS4</w:t>
      </w:r>
    </w:p>
    <w:p w:rsidR="004A08A5" w:rsidRDefault="004A08A5" w:rsidP="004A08A5">
      <w:pPr>
        <w:rPr>
          <w:b/>
          <w:sz w:val="28"/>
        </w:rPr>
      </w:pPr>
      <w:r w:rsidRPr="004A08A5">
        <w:rPr>
          <w:b/>
          <w:sz w:val="28"/>
        </w:rPr>
        <w:t>Content focus:</w:t>
      </w:r>
    </w:p>
    <w:p w:rsidR="00553DA9" w:rsidRDefault="00553DA9" w:rsidP="004A08A5">
      <w:pPr>
        <w:rPr>
          <w:sz w:val="28"/>
        </w:rPr>
      </w:pPr>
      <w:r>
        <w:rPr>
          <w:sz w:val="28"/>
        </w:rPr>
        <w:t>Curriculum development, Teaching and Learning, Whole School ethos, Behaviour for Learning, all curriculum areas.</w:t>
      </w:r>
    </w:p>
    <w:p w:rsidR="00553DA9" w:rsidRDefault="00553DA9" w:rsidP="004A08A5">
      <w:pPr>
        <w:rPr>
          <w:b/>
          <w:sz w:val="28"/>
        </w:rPr>
      </w:pPr>
      <w:r w:rsidRPr="00553DA9">
        <w:rPr>
          <w:b/>
          <w:sz w:val="28"/>
        </w:rPr>
        <w:t>Format:</w:t>
      </w:r>
    </w:p>
    <w:p w:rsidR="00553DA9" w:rsidRPr="004A08A5" w:rsidRDefault="00553DA9" w:rsidP="004A08A5">
      <w:pPr>
        <w:rPr>
          <w:b/>
          <w:sz w:val="28"/>
        </w:rPr>
      </w:pPr>
      <w:r w:rsidRPr="00553DA9">
        <w:rPr>
          <w:sz w:val="28"/>
        </w:rPr>
        <w:t>Workshops, talks</w:t>
      </w:r>
      <w:r>
        <w:rPr>
          <w:sz w:val="28"/>
        </w:rPr>
        <w:t xml:space="preserve"> and mock lessons.</w:t>
      </w:r>
    </w:p>
    <w:sectPr w:rsidR="00553DA9" w:rsidRPr="004A08A5" w:rsidSect="00553DA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E45" w:rsidRDefault="00C44E45" w:rsidP="00136B03">
      <w:pPr>
        <w:spacing w:after="0" w:line="240" w:lineRule="auto"/>
      </w:pPr>
      <w:r>
        <w:separator/>
      </w:r>
    </w:p>
  </w:endnote>
  <w:endnote w:type="continuationSeparator" w:id="0">
    <w:p w:rsidR="00C44E45" w:rsidRDefault="00C44E45" w:rsidP="0013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E45" w:rsidRDefault="00C44E45" w:rsidP="00136B03">
      <w:pPr>
        <w:spacing w:after="0" w:line="240" w:lineRule="auto"/>
      </w:pPr>
      <w:r>
        <w:separator/>
      </w:r>
    </w:p>
  </w:footnote>
  <w:footnote w:type="continuationSeparator" w:id="0">
    <w:p w:rsidR="00C44E45" w:rsidRDefault="00C44E45" w:rsidP="0013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03" w:rsidRPr="00C16B11" w:rsidRDefault="004E1DC7" w:rsidP="00136B03">
    <w:pPr>
      <w:pStyle w:val="Title"/>
      <w:rPr>
        <w:sz w:val="36"/>
      </w:rPr>
    </w:pPr>
    <w:r>
      <w:rPr>
        <w:sz w:val="36"/>
      </w:rPr>
      <w:t xml:space="preserve">ALNS </w:t>
    </w:r>
    <w:r w:rsidR="00060D4D">
      <w:rPr>
        <w:sz w:val="36"/>
      </w:rPr>
      <w:t>Global Learning</w:t>
    </w:r>
    <w:r>
      <w:rPr>
        <w:sz w:val="36"/>
      </w:rPr>
      <w:t xml:space="preserve"> CPD</w:t>
    </w:r>
    <w:r w:rsidR="00136B03" w:rsidRPr="00C16B11">
      <w:rPr>
        <w:sz w:val="36"/>
      </w:rPr>
      <w:t xml:space="preserve"> offer:</w:t>
    </w:r>
  </w:p>
  <w:p w:rsidR="00136B03" w:rsidRPr="00C16B11" w:rsidRDefault="00136B03" w:rsidP="00136B03">
    <w:pPr>
      <w:pStyle w:val="Title"/>
      <w:rPr>
        <w:sz w:val="48"/>
      </w:rPr>
    </w:pPr>
    <w:r w:rsidRPr="00C16B11">
      <w:rPr>
        <w:sz w:val="36"/>
      </w:rPr>
      <w:t>Developing SMSC in your school through Global Learning and a Rights Respecting culture.</w:t>
    </w:r>
    <w:r w:rsidRPr="00C16B11">
      <w:rPr>
        <w:sz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E01E8"/>
    <w:multiLevelType w:val="hybridMultilevel"/>
    <w:tmpl w:val="B34E5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D434A"/>
    <w:multiLevelType w:val="hybridMultilevel"/>
    <w:tmpl w:val="7D3E5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03"/>
    <w:rsid w:val="00034898"/>
    <w:rsid w:val="00060D4D"/>
    <w:rsid w:val="00136B03"/>
    <w:rsid w:val="00236F67"/>
    <w:rsid w:val="00253538"/>
    <w:rsid w:val="004A08A5"/>
    <w:rsid w:val="004E1DC7"/>
    <w:rsid w:val="00553DA9"/>
    <w:rsid w:val="005F5200"/>
    <w:rsid w:val="008E6649"/>
    <w:rsid w:val="009E1EE3"/>
    <w:rsid w:val="00C16B11"/>
    <w:rsid w:val="00C44E45"/>
    <w:rsid w:val="00DA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8AB2F"/>
  <w15:chartTrackingRefBased/>
  <w15:docId w15:val="{36237B10-11DC-4999-A5A6-FA3CCFCD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B03"/>
  </w:style>
  <w:style w:type="paragraph" w:styleId="Footer">
    <w:name w:val="footer"/>
    <w:basedOn w:val="Normal"/>
    <w:link w:val="FooterChar"/>
    <w:uiPriority w:val="99"/>
    <w:unhideWhenUsed/>
    <w:rsid w:val="00136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B03"/>
  </w:style>
  <w:style w:type="paragraph" w:styleId="Title">
    <w:name w:val="Title"/>
    <w:basedOn w:val="Normal"/>
    <w:next w:val="Normal"/>
    <w:link w:val="TitleChar"/>
    <w:uiPriority w:val="10"/>
    <w:qFormat/>
    <w:rsid w:val="00136B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6B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36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Firth</dc:creator>
  <cp:keywords/>
  <dc:description/>
  <cp:lastModifiedBy>Julia Firth</cp:lastModifiedBy>
  <cp:revision>4</cp:revision>
  <cp:lastPrinted>2017-11-01T13:54:00Z</cp:lastPrinted>
  <dcterms:created xsi:type="dcterms:W3CDTF">2017-10-04T10:34:00Z</dcterms:created>
  <dcterms:modified xsi:type="dcterms:W3CDTF">2017-11-01T13:55:00Z</dcterms:modified>
</cp:coreProperties>
</file>