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B2D" w:rsidRPr="00897F80" w:rsidRDefault="00B21B2D" w:rsidP="00B21B2D">
      <w:pPr>
        <w:rPr>
          <w:rFonts w:ascii="Arial" w:hAnsi="Arial" w:cs="Arial"/>
          <w:sz w:val="24"/>
          <w:szCs w:val="24"/>
        </w:rPr>
      </w:pPr>
    </w:p>
    <w:p w:rsidR="00DC23C4" w:rsidRDefault="007E322C" w:rsidP="00B21B2D">
      <w:pPr>
        <w:rPr>
          <w:rFonts w:ascii="Arial" w:hAnsi="Arial" w:cs="Arial"/>
          <w:b/>
          <w:sz w:val="32"/>
          <w:szCs w:val="32"/>
        </w:rPr>
      </w:pPr>
      <w:r w:rsidRPr="00776BF6">
        <w:rPr>
          <w:rFonts w:ascii="Arial" w:hAnsi="Arial" w:cs="Arial"/>
          <w:b/>
          <w:sz w:val="32"/>
          <w:szCs w:val="32"/>
        </w:rPr>
        <w:t xml:space="preserve">Summary of </w:t>
      </w:r>
      <w:r w:rsidR="005D23DB" w:rsidRPr="00776BF6">
        <w:rPr>
          <w:rFonts w:ascii="Arial" w:hAnsi="Arial" w:cs="Arial"/>
          <w:b/>
          <w:sz w:val="32"/>
          <w:szCs w:val="32"/>
        </w:rPr>
        <w:t xml:space="preserve">Senior Leadership Programmes available in Portsmouth </w:t>
      </w:r>
      <w:r w:rsidR="00130DCE">
        <w:rPr>
          <w:rFonts w:ascii="Arial" w:hAnsi="Arial" w:cs="Arial"/>
          <w:b/>
          <w:sz w:val="32"/>
          <w:szCs w:val="32"/>
        </w:rPr>
        <w:t xml:space="preserve">- </w:t>
      </w:r>
      <w:r w:rsidR="00DC23C4" w:rsidRPr="0066286C">
        <w:rPr>
          <w:rFonts w:ascii="Arial" w:hAnsi="Arial" w:cs="Arial"/>
          <w:b/>
          <w:sz w:val="32"/>
          <w:szCs w:val="32"/>
        </w:rPr>
        <w:t xml:space="preserve">National Professional Qualifications (NPQs) </w:t>
      </w:r>
      <w:r w:rsidR="00130DCE">
        <w:rPr>
          <w:rFonts w:ascii="Arial" w:hAnsi="Arial" w:cs="Arial"/>
          <w:b/>
          <w:sz w:val="32"/>
          <w:szCs w:val="32"/>
        </w:rPr>
        <w:t>and Ambition School Leadership programmes</w:t>
      </w:r>
    </w:p>
    <w:p w:rsidR="00130DCE" w:rsidRDefault="00130DCE" w:rsidP="00B21B2D">
      <w:pPr>
        <w:rPr>
          <w:rFonts w:ascii="Arial" w:hAnsi="Arial" w:cs="Arial"/>
          <w:b/>
          <w:sz w:val="32"/>
          <w:szCs w:val="32"/>
        </w:rPr>
      </w:pPr>
    </w:p>
    <w:p w:rsidR="00130DCE" w:rsidRPr="0066286C" w:rsidRDefault="00130DCE" w:rsidP="00B21B2D">
      <w:pPr>
        <w:rPr>
          <w:rFonts w:ascii="Arial" w:hAnsi="Arial" w:cs="Arial"/>
          <w:b/>
          <w:sz w:val="32"/>
          <w:szCs w:val="32"/>
        </w:rPr>
      </w:pPr>
      <w:r>
        <w:rPr>
          <w:rFonts w:ascii="Arial" w:hAnsi="Arial" w:cs="Arial"/>
          <w:b/>
          <w:sz w:val="32"/>
          <w:szCs w:val="32"/>
        </w:rPr>
        <w:t>National Professional Qualifications</w:t>
      </w:r>
    </w:p>
    <w:p w:rsidR="0066286C" w:rsidRDefault="0066286C" w:rsidP="00B21B2D">
      <w:pPr>
        <w:rPr>
          <w:rFonts w:ascii="Arial" w:hAnsi="Arial" w:cs="Arial"/>
          <w:sz w:val="24"/>
          <w:szCs w:val="24"/>
        </w:rPr>
      </w:pPr>
    </w:p>
    <w:p w:rsidR="0066286C" w:rsidRPr="0001061F" w:rsidRDefault="0001061F" w:rsidP="0001061F">
      <w:pPr>
        <w:rPr>
          <w:rFonts w:ascii="Arial" w:hAnsi="Arial" w:cs="Arial"/>
          <w:sz w:val="24"/>
          <w:szCs w:val="24"/>
        </w:rPr>
      </w:pPr>
      <w:r w:rsidRPr="00DC23C4">
        <w:rPr>
          <w:rFonts w:ascii="Arial" w:eastAsia="Times New Roman" w:hAnsi="Arial" w:cs="Arial"/>
          <w:spacing w:val="2"/>
          <w:sz w:val="24"/>
          <w:szCs w:val="24"/>
          <w:lang w:eastAsia="en-GB"/>
        </w:rPr>
        <w:t>NPQs are for leaders at all levels seeking to achieve nationally recognised evidence of leadership development and professional achievement in educational leadership.</w:t>
      </w:r>
      <w:r w:rsidRPr="0001061F">
        <w:rPr>
          <w:rFonts w:ascii="Arial" w:eastAsia="Times New Roman" w:hAnsi="Arial" w:cs="Arial"/>
          <w:spacing w:val="2"/>
          <w:sz w:val="24"/>
          <w:szCs w:val="24"/>
          <w:lang w:eastAsia="en-GB"/>
        </w:rPr>
        <w:t xml:space="preserve">  </w:t>
      </w:r>
      <w:r w:rsidR="0066286C" w:rsidRPr="0001061F">
        <w:rPr>
          <w:rFonts w:ascii="Arial" w:hAnsi="Arial" w:cs="Arial"/>
          <w:sz w:val="24"/>
          <w:szCs w:val="24"/>
        </w:rPr>
        <w:t>The DfE accredits a range of providers to design, deliver, and assess the National Professional Qualifications (NPQs). The NPQs comprise:</w:t>
      </w:r>
    </w:p>
    <w:p w:rsidR="0066286C" w:rsidRPr="0066286C" w:rsidRDefault="0066286C" w:rsidP="0066286C">
      <w:pPr>
        <w:pStyle w:val="Default"/>
      </w:pPr>
      <w:bookmarkStart w:id="0" w:name="_GoBack"/>
      <w:bookmarkEnd w:id="0"/>
    </w:p>
    <w:p w:rsidR="0066286C" w:rsidRDefault="0066286C" w:rsidP="0066286C">
      <w:pPr>
        <w:pStyle w:val="Default"/>
        <w:numPr>
          <w:ilvl w:val="0"/>
          <w:numId w:val="4"/>
        </w:numPr>
        <w:ind w:left="360"/>
      </w:pPr>
      <w:r w:rsidRPr="0066286C">
        <w:rPr>
          <w:b/>
        </w:rPr>
        <w:t>National Professional Qualification for Middle Leadership (NPQML)</w:t>
      </w:r>
      <w:r>
        <w:t xml:space="preserve"> - </w:t>
      </w:r>
      <w:r w:rsidRPr="0066286C">
        <w:t xml:space="preserve"> for those that are, or are aspiring to be, a middle leader with responsibility for leading a team </w:t>
      </w:r>
    </w:p>
    <w:p w:rsidR="0066286C" w:rsidRPr="0066286C" w:rsidRDefault="0066286C" w:rsidP="0066286C">
      <w:pPr>
        <w:pStyle w:val="Default"/>
      </w:pPr>
    </w:p>
    <w:p w:rsidR="0066286C" w:rsidRDefault="0066286C" w:rsidP="0066286C">
      <w:pPr>
        <w:pStyle w:val="Default"/>
        <w:numPr>
          <w:ilvl w:val="0"/>
          <w:numId w:val="4"/>
        </w:numPr>
        <w:ind w:left="360"/>
      </w:pPr>
      <w:r w:rsidRPr="0066286C">
        <w:rPr>
          <w:b/>
        </w:rPr>
        <w:t>National Professional Qualification for Senior Leadership (NPQSL)</w:t>
      </w:r>
      <w:r w:rsidRPr="0066286C">
        <w:t xml:space="preserve"> </w:t>
      </w:r>
      <w:r>
        <w:t xml:space="preserve">- </w:t>
      </w:r>
      <w:r w:rsidRPr="0066286C">
        <w:t xml:space="preserve">for leaders that are, or are aspiring to be, a senior leader with cross-school responsibilities </w:t>
      </w:r>
    </w:p>
    <w:p w:rsidR="0066286C" w:rsidRPr="0066286C" w:rsidRDefault="0066286C" w:rsidP="0066286C">
      <w:pPr>
        <w:pStyle w:val="Default"/>
      </w:pPr>
    </w:p>
    <w:p w:rsidR="0066286C" w:rsidRDefault="0066286C" w:rsidP="0066286C">
      <w:pPr>
        <w:pStyle w:val="Default"/>
        <w:numPr>
          <w:ilvl w:val="0"/>
          <w:numId w:val="4"/>
        </w:numPr>
        <w:ind w:left="360"/>
      </w:pPr>
      <w:r w:rsidRPr="0066286C">
        <w:rPr>
          <w:b/>
        </w:rPr>
        <w:t>National Professional Qualification for Headship (NPQH)</w:t>
      </w:r>
      <w:r w:rsidRPr="0066286C">
        <w:t xml:space="preserve"> </w:t>
      </w:r>
      <w:r>
        <w:t xml:space="preserve">- </w:t>
      </w:r>
      <w:r w:rsidRPr="0066286C">
        <w:t xml:space="preserve">for leaders that are, or are aspiring to be, a headteacher or head of school with responsibility for leading a school </w:t>
      </w:r>
    </w:p>
    <w:p w:rsidR="0066286C" w:rsidRPr="0066286C" w:rsidRDefault="0066286C" w:rsidP="0066286C">
      <w:pPr>
        <w:pStyle w:val="Default"/>
      </w:pPr>
    </w:p>
    <w:p w:rsidR="0066286C" w:rsidRPr="0066286C" w:rsidRDefault="0066286C" w:rsidP="0066286C">
      <w:pPr>
        <w:pStyle w:val="Default"/>
        <w:numPr>
          <w:ilvl w:val="0"/>
          <w:numId w:val="4"/>
        </w:numPr>
        <w:ind w:left="360"/>
      </w:pPr>
      <w:r w:rsidRPr="0066286C">
        <w:rPr>
          <w:b/>
        </w:rPr>
        <w:t>National Professional Qualification for Executive Leadership (NPQEL)</w:t>
      </w:r>
      <w:r>
        <w:t xml:space="preserve"> -</w:t>
      </w:r>
      <w:r w:rsidRPr="0066286C">
        <w:t xml:space="preserve"> for leaders that are, or are aspiring to be, an executive headteacher or MAT CEO role with responsibility for leading several schools </w:t>
      </w:r>
    </w:p>
    <w:p w:rsidR="0066286C" w:rsidRDefault="0066286C" w:rsidP="0066286C">
      <w:pPr>
        <w:rPr>
          <w:rFonts w:ascii="Arial" w:hAnsi="Arial" w:cs="Arial"/>
          <w:b/>
          <w:sz w:val="24"/>
          <w:szCs w:val="24"/>
        </w:rPr>
      </w:pPr>
    </w:p>
    <w:p w:rsidR="00B74325" w:rsidRDefault="00B74325" w:rsidP="0066286C">
      <w:pPr>
        <w:rPr>
          <w:rFonts w:ascii="Arial" w:hAnsi="Arial" w:cs="Arial"/>
          <w:b/>
          <w:sz w:val="24"/>
          <w:szCs w:val="24"/>
        </w:rPr>
      </w:pPr>
      <w:r>
        <w:rPr>
          <w:rFonts w:ascii="Arial" w:hAnsi="Arial" w:cs="Arial"/>
          <w:b/>
          <w:sz w:val="24"/>
          <w:szCs w:val="24"/>
        </w:rPr>
        <w:t xml:space="preserve">For more information about NPQs go to: </w:t>
      </w:r>
    </w:p>
    <w:p w:rsidR="00B74325" w:rsidRPr="00B74325" w:rsidRDefault="00E84F58" w:rsidP="0066286C">
      <w:pPr>
        <w:rPr>
          <w:rFonts w:ascii="Arial" w:hAnsi="Arial" w:cs="Arial"/>
          <w:sz w:val="24"/>
          <w:szCs w:val="24"/>
        </w:rPr>
      </w:pPr>
      <w:hyperlink r:id="rId8" w:history="1">
        <w:r w:rsidR="00B74325" w:rsidRPr="00B74325">
          <w:rPr>
            <w:rStyle w:val="Hyperlink"/>
            <w:rFonts w:ascii="Arial" w:hAnsi="Arial" w:cs="Arial"/>
            <w:sz w:val="24"/>
            <w:szCs w:val="24"/>
          </w:rPr>
          <w:t>https://www.gov.uk/government/publications/national-professional-qualifications-frameworks</w:t>
        </w:r>
      </w:hyperlink>
    </w:p>
    <w:p w:rsidR="00B74325" w:rsidRPr="00B74325" w:rsidRDefault="00B74325" w:rsidP="0066286C">
      <w:pPr>
        <w:rPr>
          <w:rFonts w:ascii="Arial" w:hAnsi="Arial" w:cs="Arial"/>
          <w:sz w:val="24"/>
          <w:szCs w:val="24"/>
        </w:rPr>
      </w:pPr>
    </w:p>
    <w:p w:rsidR="00B74325" w:rsidRDefault="001E19F7" w:rsidP="00B21B2D">
      <w:pPr>
        <w:rPr>
          <w:rFonts w:ascii="Arial" w:hAnsi="Arial" w:cs="Arial"/>
          <w:sz w:val="24"/>
          <w:szCs w:val="24"/>
        </w:rPr>
      </w:pPr>
      <w:r>
        <w:rPr>
          <w:rFonts w:ascii="Arial" w:hAnsi="Arial" w:cs="Arial"/>
          <w:sz w:val="24"/>
          <w:szCs w:val="24"/>
        </w:rPr>
        <w:t xml:space="preserve">There are a </w:t>
      </w:r>
      <w:r w:rsidR="000A4708">
        <w:rPr>
          <w:rFonts w:ascii="Arial" w:hAnsi="Arial" w:cs="Arial"/>
          <w:sz w:val="24"/>
          <w:szCs w:val="24"/>
        </w:rPr>
        <w:t xml:space="preserve">number of </w:t>
      </w:r>
      <w:r>
        <w:rPr>
          <w:rFonts w:ascii="Arial" w:hAnsi="Arial" w:cs="Arial"/>
          <w:sz w:val="24"/>
          <w:szCs w:val="24"/>
        </w:rPr>
        <w:t>providers who deliver National Professional Qualifications</w:t>
      </w:r>
      <w:r w:rsidR="000A4708">
        <w:rPr>
          <w:rFonts w:ascii="Arial" w:hAnsi="Arial" w:cs="Arial"/>
          <w:sz w:val="24"/>
          <w:szCs w:val="24"/>
        </w:rPr>
        <w:t xml:space="preserve">. </w:t>
      </w:r>
    </w:p>
    <w:p w:rsidR="00B74325" w:rsidRDefault="00B74325" w:rsidP="00B21B2D">
      <w:pPr>
        <w:rPr>
          <w:rFonts w:ascii="Arial" w:hAnsi="Arial" w:cs="Arial"/>
          <w:sz w:val="24"/>
          <w:szCs w:val="24"/>
        </w:rPr>
      </w:pPr>
    </w:p>
    <w:p w:rsidR="00E1391C" w:rsidRDefault="00E1391C" w:rsidP="00B21B2D">
      <w:pPr>
        <w:rPr>
          <w:rFonts w:ascii="Arial" w:hAnsi="Arial" w:cs="Arial"/>
          <w:sz w:val="24"/>
          <w:szCs w:val="24"/>
        </w:rPr>
      </w:pPr>
      <w:r>
        <w:rPr>
          <w:rFonts w:ascii="Arial" w:hAnsi="Arial" w:cs="Arial"/>
          <w:sz w:val="24"/>
          <w:szCs w:val="24"/>
        </w:rPr>
        <w:t xml:space="preserve">For 2018/19 there will be no costs to Portsmouth schools irrespective of which provider you choose due to the fact that Portsmouth is a Category 6 area. </w:t>
      </w:r>
    </w:p>
    <w:p w:rsidR="00E1391C" w:rsidRDefault="00E1391C" w:rsidP="00B21B2D">
      <w:pPr>
        <w:rPr>
          <w:rFonts w:ascii="Arial" w:hAnsi="Arial" w:cs="Arial"/>
          <w:sz w:val="24"/>
          <w:szCs w:val="24"/>
        </w:rPr>
      </w:pPr>
    </w:p>
    <w:p w:rsidR="00DF5CC6" w:rsidRDefault="000A4708" w:rsidP="00B21B2D">
      <w:pPr>
        <w:rPr>
          <w:rFonts w:ascii="Arial" w:hAnsi="Arial" w:cs="Arial"/>
          <w:sz w:val="24"/>
          <w:szCs w:val="24"/>
        </w:rPr>
      </w:pPr>
      <w:r>
        <w:rPr>
          <w:rFonts w:ascii="Arial" w:hAnsi="Arial" w:cs="Arial"/>
          <w:sz w:val="24"/>
          <w:szCs w:val="24"/>
        </w:rPr>
        <w:t xml:space="preserve">Locally, </w:t>
      </w:r>
      <w:r w:rsidR="00E1391C">
        <w:rPr>
          <w:rFonts w:ascii="Arial" w:hAnsi="Arial" w:cs="Arial"/>
          <w:sz w:val="24"/>
          <w:szCs w:val="24"/>
        </w:rPr>
        <w:t xml:space="preserve">there </w:t>
      </w:r>
      <w:r w:rsidR="00B74325">
        <w:rPr>
          <w:rFonts w:ascii="Arial" w:hAnsi="Arial" w:cs="Arial"/>
          <w:sz w:val="24"/>
          <w:szCs w:val="24"/>
        </w:rPr>
        <w:t>are a number of routes to consider including through:</w:t>
      </w:r>
    </w:p>
    <w:p w:rsidR="00DF5CC6" w:rsidRDefault="00DF5CC6" w:rsidP="00B21B2D">
      <w:pPr>
        <w:rPr>
          <w:rFonts w:ascii="Arial" w:hAnsi="Arial" w:cs="Arial"/>
          <w:sz w:val="24"/>
          <w:szCs w:val="24"/>
        </w:rPr>
      </w:pPr>
    </w:p>
    <w:p w:rsidR="00DF5CC6" w:rsidRPr="00DF5CC6" w:rsidRDefault="00763B6D" w:rsidP="00DF5CC6">
      <w:pPr>
        <w:pStyle w:val="ListParagraph"/>
        <w:numPr>
          <w:ilvl w:val="0"/>
          <w:numId w:val="5"/>
        </w:numPr>
        <w:rPr>
          <w:rFonts w:ascii="Arial" w:hAnsi="Arial" w:cs="Arial"/>
          <w:sz w:val="24"/>
          <w:szCs w:val="24"/>
        </w:rPr>
      </w:pPr>
      <w:r w:rsidRPr="00DF5CC6">
        <w:rPr>
          <w:rFonts w:ascii="Arial" w:hAnsi="Arial" w:cs="Arial"/>
          <w:sz w:val="24"/>
          <w:szCs w:val="24"/>
        </w:rPr>
        <w:t>Portsmouth Teaching School Alliance (NPQML and SL only)</w:t>
      </w:r>
      <w:r w:rsidR="00B74325" w:rsidRPr="00DF5CC6">
        <w:rPr>
          <w:rFonts w:ascii="Arial" w:hAnsi="Arial" w:cs="Arial"/>
          <w:sz w:val="24"/>
          <w:szCs w:val="24"/>
        </w:rPr>
        <w:t xml:space="preserve">; </w:t>
      </w:r>
      <w:r w:rsidR="00856472" w:rsidRPr="00DF5CC6">
        <w:rPr>
          <w:rFonts w:ascii="Arial" w:hAnsi="Arial" w:cs="Arial"/>
          <w:sz w:val="24"/>
          <w:szCs w:val="24"/>
        </w:rPr>
        <w:t xml:space="preserve">and </w:t>
      </w:r>
    </w:p>
    <w:p w:rsidR="00E1391C" w:rsidRPr="00DF5CC6" w:rsidRDefault="00763B6D" w:rsidP="00DF5CC6">
      <w:pPr>
        <w:pStyle w:val="ListParagraph"/>
        <w:numPr>
          <w:ilvl w:val="0"/>
          <w:numId w:val="5"/>
        </w:numPr>
        <w:rPr>
          <w:rFonts w:ascii="Arial" w:hAnsi="Arial" w:cs="Arial"/>
          <w:sz w:val="24"/>
          <w:szCs w:val="24"/>
        </w:rPr>
      </w:pPr>
      <w:r w:rsidRPr="00DF5CC6">
        <w:rPr>
          <w:rFonts w:ascii="Arial" w:hAnsi="Arial" w:cs="Arial"/>
          <w:sz w:val="24"/>
          <w:szCs w:val="24"/>
        </w:rPr>
        <w:t>University of Chichester (NPQH, ML and SL</w:t>
      </w:r>
      <w:r w:rsidR="00856472" w:rsidRPr="00DF5CC6">
        <w:rPr>
          <w:rFonts w:ascii="Arial" w:hAnsi="Arial" w:cs="Arial"/>
          <w:sz w:val="24"/>
          <w:szCs w:val="24"/>
        </w:rPr>
        <w:t xml:space="preserve"> - the NPQH runs through NPQ Alliance via Ambition School Leadership)</w:t>
      </w:r>
      <w:r w:rsidRPr="00DF5CC6">
        <w:rPr>
          <w:rFonts w:ascii="Arial" w:hAnsi="Arial" w:cs="Arial"/>
          <w:sz w:val="24"/>
          <w:szCs w:val="24"/>
        </w:rPr>
        <w:t>.</w:t>
      </w:r>
    </w:p>
    <w:p w:rsidR="00E1391C" w:rsidRDefault="00E1391C" w:rsidP="00B21B2D">
      <w:pPr>
        <w:rPr>
          <w:rFonts w:ascii="Arial" w:hAnsi="Arial" w:cs="Arial"/>
          <w:sz w:val="24"/>
          <w:szCs w:val="24"/>
        </w:rPr>
      </w:pPr>
    </w:p>
    <w:p w:rsidR="00763B6D" w:rsidRPr="00DF5CC6" w:rsidRDefault="00DF5CC6">
      <w:pPr>
        <w:spacing w:after="200" w:line="276" w:lineRule="auto"/>
        <w:rPr>
          <w:rFonts w:ascii="Arial" w:hAnsi="Arial" w:cs="Arial"/>
          <w:sz w:val="24"/>
          <w:szCs w:val="24"/>
        </w:rPr>
      </w:pPr>
      <w:r w:rsidRPr="00DF5CC6">
        <w:rPr>
          <w:rFonts w:ascii="Arial" w:hAnsi="Arial" w:cs="Arial"/>
          <w:sz w:val="24"/>
          <w:szCs w:val="24"/>
        </w:rPr>
        <w:t>Details of these are given overleaf</w:t>
      </w:r>
      <w:r w:rsidR="00763B6D" w:rsidRPr="00DF5CC6">
        <w:rPr>
          <w:rFonts w:ascii="Arial" w:hAnsi="Arial" w:cs="Arial"/>
          <w:sz w:val="24"/>
          <w:szCs w:val="24"/>
        </w:rPr>
        <w:br w:type="page"/>
      </w:r>
    </w:p>
    <w:p w:rsidR="00763B6D" w:rsidRDefault="00763B6D" w:rsidP="00B21B2D">
      <w:pPr>
        <w:rPr>
          <w:rFonts w:ascii="Arial" w:hAnsi="Arial" w:cs="Arial"/>
          <w:b/>
          <w:sz w:val="32"/>
          <w:szCs w:val="32"/>
        </w:rPr>
      </w:pPr>
    </w:p>
    <w:p w:rsidR="00E27F31" w:rsidRDefault="00E27F31" w:rsidP="00B21B2D">
      <w:pPr>
        <w:rPr>
          <w:rFonts w:ascii="Arial" w:hAnsi="Arial" w:cs="Arial"/>
          <w:b/>
          <w:sz w:val="32"/>
          <w:szCs w:val="32"/>
        </w:rPr>
      </w:pPr>
      <w:r>
        <w:rPr>
          <w:rFonts w:ascii="Arial" w:hAnsi="Arial" w:cs="Arial"/>
          <w:b/>
          <w:sz w:val="32"/>
          <w:szCs w:val="32"/>
        </w:rPr>
        <w:t xml:space="preserve">Portsmouth Teaching School Alliance </w:t>
      </w:r>
    </w:p>
    <w:p w:rsidR="00E27F31" w:rsidRPr="00E27F31" w:rsidRDefault="00E27F31" w:rsidP="00B21B2D">
      <w:pPr>
        <w:rPr>
          <w:rFonts w:ascii="Arial" w:hAnsi="Arial" w:cs="Arial"/>
          <w:b/>
          <w:sz w:val="24"/>
          <w:szCs w:val="24"/>
        </w:rPr>
      </w:pPr>
    </w:p>
    <w:p w:rsidR="00E27F31" w:rsidRPr="00B96CB6" w:rsidRDefault="00E27F31" w:rsidP="00E27F31">
      <w:pPr>
        <w:rPr>
          <w:rFonts w:ascii="Arial" w:hAnsi="Arial" w:cs="Arial"/>
          <w:sz w:val="24"/>
          <w:szCs w:val="24"/>
        </w:rPr>
      </w:pPr>
      <w:r w:rsidRPr="00B96CB6">
        <w:rPr>
          <w:rFonts w:ascii="Arial" w:hAnsi="Arial" w:cs="Arial"/>
          <w:sz w:val="24"/>
          <w:szCs w:val="24"/>
        </w:rPr>
        <w:t xml:space="preserve">Through the Institute of Education, the Portsmouth Teaching School Alliance is running the NPQML and </w:t>
      </w:r>
      <w:r w:rsidR="00763B6D" w:rsidRPr="00B96CB6">
        <w:rPr>
          <w:rFonts w:ascii="Arial" w:hAnsi="Arial" w:cs="Arial"/>
          <w:sz w:val="24"/>
          <w:szCs w:val="24"/>
        </w:rPr>
        <w:t>NPQ</w:t>
      </w:r>
      <w:r w:rsidR="00684485" w:rsidRPr="00B96CB6">
        <w:rPr>
          <w:rFonts w:ascii="Arial" w:hAnsi="Arial" w:cs="Arial"/>
          <w:sz w:val="24"/>
          <w:szCs w:val="24"/>
        </w:rPr>
        <w:t>SL programme through a local</w:t>
      </w:r>
      <w:r w:rsidRPr="00B96CB6">
        <w:rPr>
          <w:rFonts w:ascii="Arial" w:hAnsi="Arial" w:cs="Arial"/>
          <w:sz w:val="24"/>
          <w:szCs w:val="24"/>
        </w:rPr>
        <w:t xml:space="preserve"> Portsmouth Hub with a launch date in June followed by six sessions during the course of the 2018/19 academic year, running on a week day from 1.00 to 5.00 p.m.  </w:t>
      </w:r>
      <w:r w:rsidR="008C0F1F" w:rsidRPr="00B96CB6">
        <w:rPr>
          <w:rFonts w:ascii="Arial" w:hAnsi="Arial" w:cs="Arial"/>
          <w:sz w:val="24"/>
          <w:szCs w:val="24"/>
        </w:rPr>
        <w:t xml:space="preserve">Dates will be confirmed shortly. </w:t>
      </w:r>
      <w:r w:rsidRPr="00B96CB6">
        <w:rPr>
          <w:rFonts w:ascii="Arial" w:hAnsi="Arial" w:cs="Arial"/>
          <w:sz w:val="24"/>
          <w:szCs w:val="24"/>
        </w:rPr>
        <w:t xml:space="preserve">These will be delivered mostly at the TLC with a range of local facilitators who are all senior leaders in </w:t>
      </w:r>
      <w:r w:rsidR="00B572B5" w:rsidRPr="00B96CB6">
        <w:rPr>
          <w:rFonts w:ascii="Arial" w:hAnsi="Arial" w:cs="Arial"/>
          <w:sz w:val="24"/>
          <w:szCs w:val="24"/>
        </w:rPr>
        <w:t xml:space="preserve">Portsmouth </w:t>
      </w:r>
      <w:r w:rsidRPr="00B96CB6">
        <w:rPr>
          <w:rFonts w:ascii="Arial" w:hAnsi="Arial" w:cs="Arial"/>
          <w:sz w:val="24"/>
          <w:szCs w:val="24"/>
        </w:rPr>
        <w:t>schools</w:t>
      </w:r>
      <w:r w:rsidR="003368BA" w:rsidRPr="00B96CB6">
        <w:rPr>
          <w:rFonts w:ascii="Arial" w:hAnsi="Arial" w:cs="Arial"/>
          <w:sz w:val="24"/>
          <w:szCs w:val="24"/>
        </w:rPr>
        <w:t xml:space="preserve"> and are experienced</w:t>
      </w:r>
      <w:r w:rsidR="00130E84" w:rsidRPr="00B96CB6">
        <w:rPr>
          <w:rFonts w:ascii="Arial" w:hAnsi="Arial" w:cs="Arial"/>
          <w:sz w:val="24"/>
          <w:szCs w:val="24"/>
        </w:rPr>
        <w:t xml:space="preserve"> in delivering the NPQ suite</w:t>
      </w:r>
      <w:r w:rsidR="0094581A" w:rsidRPr="00B96CB6">
        <w:rPr>
          <w:rFonts w:ascii="Arial" w:hAnsi="Arial" w:cs="Arial"/>
          <w:sz w:val="24"/>
          <w:szCs w:val="24"/>
        </w:rPr>
        <w:t>s</w:t>
      </w:r>
      <w:r w:rsidR="00130E84" w:rsidRPr="00B96CB6">
        <w:rPr>
          <w:rFonts w:ascii="Arial" w:hAnsi="Arial" w:cs="Arial"/>
          <w:sz w:val="24"/>
          <w:szCs w:val="24"/>
        </w:rPr>
        <w:t>.</w:t>
      </w:r>
    </w:p>
    <w:p w:rsidR="00E27F31" w:rsidRPr="00E27F31" w:rsidRDefault="00E27F31" w:rsidP="00E27F31">
      <w:pPr>
        <w:rPr>
          <w:rFonts w:ascii="Arial" w:hAnsi="Arial" w:cs="Arial"/>
          <w:sz w:val="24"/>
          <w:szCs w:val="24"/>
        </w:rPr>
      </w:pPr>
    </w:p>
    <w:p w:rsidR="00E27F31" w:rsidRPr="00E27F31" w:rsidRDefault="00E27F31" w:rsidP="00E27F31">
      <w:pPr>
        <w:rPr>
          <w:rFonts w:ascii="Arial" w:hAnsi="Arial" w:cs="Arial"/>
          <w:sz w:val="24"/>
          <w:szCs w:val="24"/>
        </w:rPr>
      </w:pPr>
      <w:r w:rsidRPr="00E27F31">
        <w:rPr>
          <w:rFonts w:ascii="Arial" w:hAnsi="Arial" w:cs="Arial"/>
          <w:sz w:val="24"/>
          <w:szCs w:val="24"/>
        </w:rPr>
        <w:t>Applications are made online through the central portal, selecting the Portsmouth Hub as their local Hub</w:t>
      </w:r>
    </w:p>
    <w:p w:rsidR="00E27F31" w:rsidRPr="00E27F31" w:rsidRDefault="00E27F31" w:rsidP="00E27F31">
      <w:pPr>
        <w:rPr>
          <w:rFonts w:ascii="Arial" w:hAnsi="Arial" w:cs="Arial"/>
          <w:sz w:val="24"/>
          <w:szCs w:val="24"/>
        </w:rPr>
      </w:pPr>
      <w:r w:rsidRPr="00E27F31">
        <w:rPr>
          <w:rFonts w:ascii="Arial" w:hAnsi="Arial" w:cs="Arial"/>
          <w:sz w:val="24"/>
          <w:szCs w:val="24"/>
        </w:rPr>
        <w:t xml:space="preserve"> </w:t>
      </w:r>
    </w:p>
    <w:p w:rsidR="00E27F31" w:rsidRPr="00E27F31" w:rsidRDefault="00E27F31" w:rsidP="00E27F31">
      <w:pPr>
        <w:rPr>
          <w:rFonts w:ascii="Arial" w:hAnsi="Arial" w:cs="Arial"/>
          <w:sz w:val="24"/>
          <w:szCs w:val="24"/>
        </w:rPr>
      </w:pPr>
      <w:r w:rsidRPr="00E27F31">
        <w:rPr>
          <w:rFonts w:ascii="Arial" w:hAnsi="Arial" w:cs="Arial"/>
          <w:sz w:val="24"/>
          <w:szCs w:val="24"/>
        </w:rPr>
        <w:t>NPQML:</w:t>
      </w:r>
    </w:p>
    <w:p w:rsidR="00E27F31" w:rsidRPr="00E27F31" w:rsidRDefault="00E84F58" w:rsidP="00E27F31">
      <w:pPr>
        <w:rPr>
          <w:rFonts w:ascii="Arial" w:hAnsi="Arial" w:cs="Arial"/>
          <w:sz w:val="24"/>
          <w:szCs w:val="24"/>
        </w:rPr>
      </w:pPr>
      <w:hyperlink r:id="rId9" w:tgtFrame="_blank" w:history="1">
        <w:r w:rsidR="00E27F31" w:rsidRPr="00E27F31">
          <w:rPr>
            <w:rFonts w:ascii="Arial" w:hAnsi="Arial" w:cs="Arial"/>
            <w:sz w:val="24"/>
            <w:szCs w:val="24"/>
            <w:u w:val="single"/>
          </w:rPr>
          <w:t>http://www.lcll.org.uk/new-npqml-application-form-aut-2017-late.html</w:t>
        </w:r>
      </w:hyperlink>
      <w:r w:rsidR="00E27F31" w:rsidRPr="00E27F31">
        <w:rPr>
          <w:rFonts w:ascii="Arial" w:hAnsi="Arial" w:cs="Arial"/>
          <w:sz w:val="24"/>
          <w:szCs w:val="24"/>
        </w:rPr>
        <w:t xml:space="preserve"> </w:t>
      </w:r>
    </w:p>
    <w:p w:rsidR="00E27F31" w:rsidRPr="00E27F31" w:rsidRDefault="00E27F31" w:rsidP="00E27F31">
      <w:pPr>
        <w:rPr>
          <w:rFonts w:ascii="Arial" w:hAnsi="Arial" w:cs="Arial"/>
          <w:sz w:val="24"/>
          <w:szCs w:val="24"/>
        </w:rPr>
      </w:pPr>
      <w:r w:rsidRPr="00E27F31">
        <w:rPr>
          <w:rFonts w:ascii="Arial" w:hAnsi="Arial" w:cs="Arial"/>
          <w:sz w:val="24"/>
          <w:szCs w:val="24"/>
        </w:rPr>
        <w:t>NPQSL:</w:t>
      </w:r>
    </w:p>
    <w:p w:rsidR="00E27F31" w:rsidRPr="00E27F31" w:rsidRDefault="00E84F58" w:rsidP="00E27F31">
      <w:pPr>
        <w:rPr>
          <w:rFonts w:ascii="Arial" w:hAnsi="Arial" w:cs="Arial"/>
          <w:sz w:val="24"/>
          <w:szCs w:val="24"/>
        </w:rPr>
      </w:pPr>
      <w:hyperlink r:id="rId10" w:tgtFrame="_blank" w:history="1">
        <w:r w:rsidR="00E27F31" w:rsidRPr="00E27F31">
          <w:rPr>
            <w:rFonts w:ascii="Arial" w:hAnsi="Arial" w:cs="Arial"/>
            <w:sz w:val="24"/>
            <w:szCs w:val="24"/>
            <w:u w:val="single"/>
          </w:rPr>
          <w:t>http://www.lcll.org.uk/new-npqsl-application-form-aut-2017-late.html</w:t>
        </w:r>
      </w:hyperlink>
      <w:r w:rsidR="00E27F31" w:rsidRPr="00E27F31">
        <w:rPr>
          <w:rFonts w:ascii="Arial" w:hAnsi="Arial" w:cs="Arial"/>
          <w:sz w:val="24"/>
          <w:szCs w:val="24"/>
        </w:rPr>
        <w:t xml:space="preserve"> </w:t>
      </w:r>
    </w:p>
    <w:p w:rsidR="00E27F31" w:rsidRPr="00301E01" w:rsidRDefault="00E27F31" w:rsidP="00E27F31">
      <w:pPr>
        <w:rPr>
          <w:rFonts w:ascii="Arial" w:hAnsi="Arial" w:cs="Arial"/>
          <w:b/>
          <w:sz w:val="24"/>
          <w:szCs w:val="24"/>
        </w:rPr>
      </w:pPr>
      <w:r w:rsidRPr="00E27F31">
        <w:rPr>
          <w:rFonts w:ascii="Arial" w:hAnsi="Arial" w:cs="Arial"/>
          <w:sz w:val="24"/>
          <w:szCs w:val="24"/>
        </w:rPr>
        <w:t> </w:t>
      </w:r>
    </w:p>
    <w:p w:rsidR="00E27F31" w:rsidRPr="00301E01" w:rsidRDefault="00E27F31" w:rsidP="00E27F31">
      <w:pPr>
        <w:rPr>
          <w:rFonts w:ascii="Arial" w:eastAsia="Times New Roman" w:hAnsi="Arial" w:cs="Arial"/>
          <w:b/>
          <w:i/>
          <w:sz w:val="24"/>
          <w:szCs w:val="24"/>
          <w:lang w:eastAsia="en-GB"/>
        </w:rPr>
      </w:pPr>
      <w:r w:rsidRPr="00301E01">
        <w:rPr>
          <w:rFonts w:ascii="Arial" w:eastAsia="Times New Roman" w:hAnsi="Arial" w:cs="Arial"/>
          <w:b/>
          <w:i/>
          <w:sz w:val="24"/>
          <w:szCs w:val="24"/>
          <w:lang w:eastAsia="en-GB"/>
        </w:rPr>
        <w:t>Note: applications for 2018/19 have now closed but the Portsmouth TSA is planning to offer NPQML and SL in 2019/20 (whether there will be the same level of subsidy in 2018/19 has yet to be confirmed).</w:t>
      </w:r>
    </w:p>
    <w:p w:rsidR="00763B6D" w:rsidRPr="00301E01" w:rsidRDefault="00763B6D" w:rsidP="00E27F31">
      <w:pPr>
        <w:rPr>
          <w:rFonts w:ascii="Arial" w:eastAsia="Times New Roman" w:hAnsi="Arial" w:cs="Arial"/>
          <w:b/>
          <w:sz w:val="24"/>
          <w:szCs w:val="24"/>
          <w:lang w:eastAsia="en-GB"/>
        </w:rPr>
      </w:pPr>
    </w:p>
    <w:p w:rsidR="00E27F31" w:rsidRPr="00E27F31" w:rsidRDefault="00E27F31" w:rsidP="00B21B2D">
      <w:pPr>
        <w:rPr>
          <w:rFonts w:ascii="Arial" w:hAnsi="Arial" w:cs="Arial"/>
          <w:b/>
          <w:sz w:val="24"/>
          <w:szCs w:val="24"/>
        </w:rPr>
      </w:pPr>
    </w:p>
    <w:p w:rsidR="000A4708" w:rsidRPr="00E1391C" w:rsidRDefault="000A4708" w:rsidP="00B21B2D">
      <w:pPr>
        <w:rPr>
          <w:rFonts w:ascii="Arial" w:hAnsi="Arial" w:cs="Arial"/>
          <w:b/>
          <w:sz w:val="32"/>
          <w:szCs w:val="32"/>
        </w:rPr>
      </w:pPr>
      <w:r w:rsidRPr="00E1391C">
        <w:rPr>
          <w:rFonts w:ascii="Arial" w:hAnsi="Arial" w:cs="Arial"/>
          <w:b/>
          <w:sz w:val="32"/>
          <w:szCs w:val="32"/>
        </w:rPr>
        <w:t>University of Chichester</w:t>
      </w:r>
    </w:p>
    <w:p w:rsidR="000A4708" w:rsidRDefault="000A4708" w:rsidP="00B21B2D">
      <w:pPr>
        <w:rPr>
          <w:rFonts w:ascii="Arial" w:hAnsi="Arial" w:cs="Arial"/>
          <w:sz w:val="24"/>
          <w:szCs w:val="24"/>
        </w:rPr>
      </w:pPr>
    </w:p>
    <w:p w:rsidR="000A4708" w:rsidRDefault="000A4708" w:rsidP="00B21B2D">
      <w:pPr>
        <w:rPr>
          <w:rFonts w:ascii="Arial" w:hAnsi="Arial" w:cs="Arial"/>
          <w:sz w:val="24"/>
          <w:szCs w:val="24"/>
        </w:rPr>
      </w:pPr>
      <w:r>
        <w:rPr>
          <w:rFonts w:ascii="Arial" w:hAnsi="Arial" w:cs="Arial"/>
          <w:sz w:val="24"/>
          <w:szCs w:val="24"/>
        </w:rPr>
        <w:t>The University of Chichester offer</w:t>
      </w:r>
      <w:r w:rsidR="00E1391C">
        <w:rPr>
          <w:rFonts w:ascii="Arial" w:hAnsi="Arial" w:cs="Arial"/>
          <w:sz w:val="24"/>
          <w:szCs w:val="24"/>
        </w:rPr>
        <w:t>s</w:t>
      </w:r>
      <w:r>
        <w:rPr>
          <w:rFonts w:ascii="Arial" w:hAnsi="Arial" w:cs="Arial"/>
          <w:sz w:val="24"/>
          <w:szCs w:val="24"/>
        </w:rPr>
        <w:t xml:space="preserve"> NPQH, NPQML and NPQSL</w:t>
      </w:r>
      <w:r w:rsidR="00E1391C">
        <w:rPr>
          <w:rFonts w:ascii="Arial" w:hAnsi="Arial" w:cs="Arial"/>
          <w:sz w:val="24"/>
          <w:szCs w:val="24"/>
        </w:rPr>
        <w:t xml:space="preserve"> qualifications bringing together the Institute of Education's legacy of high quality teacher education with some of the highest quality and most inspiring serving school leaders in the University of Chichester Academy Trust. </w:t>
      </w:r>
    </w:p>
    <w:p w:rsidR="00E1391C" w:rsidRDefault="00E1391C" w:rsidP="00B21B2D">
      <w:pPr>
        <w:rPr>
          <w:rFonts w:ascii="Arial" w:hAnsi="Arial" w:cs="Arial"/>
          <w:sz w:val="24"/>
          <w:szCs w:val="24"/>
        </w:rPr>
      </w:pPr>
    </w:p>
    <w:p w:rsidR="00763B6D" w:rsidRPr="00763B6D" w:rsidRDefault="008B2762" w:rsidP="00B21B2D">
      <w:pPr>
        <w:rPr>
          <w:rFonts w:ascii="Arial" w:hAnsi="Arial" w:cs="Arial"/>
          <w:b/>
          <w:sz w:val="24"/>
          <w:szCs w:val="24"/>
        </w:rPr>
      </w:pPr>
      <w:r>
        <w:rPr>
          <w:rFonts w:ascii="Arial" w:hAnsi="Arial" w:cs="Arial"/>
          <w:sz w:val="24"/>
          <w:szCs w:val="24"/>
        </w:rPr>
        <w:t>Applications for 2018/19 have now closed, but the University of Chichester is planning to offer all three courses dependent on demand, so please register your interest by emailing NPQ@chi.ac.uk</w:t>
      </w:r>
    </w:p>
    <w:p w:rsidR="00763B6D" w:rsidRDefault="00763B6D" w:rsidP="00B21B2D">
      <w:pPr>
        <w:rPr>
          <w:rFonts w:ascii="Arial" w:hAnsi="Arial" w:cs="Arial"/>
          <w:sz w:val="24"/>
          <w:szCs w:val="24"/>
        </w:rPr>
      </w:pPr>
    </w:p>
    <w:p w:rsidR="00763B6D" w:rsidRPr="00763B6D" w:rsidRDefault="00E84F58" w:rsidP="00B21B2D">
      <w:pPr>
        <w:rPr>
          <w:rFonts w:ascii="Arial" w:hAnsi="Arial" w:cs="Arial"/>
          <w:sz w:val="24"/>
          <w:szCs w:val="24"/>
        </w:rPr>
      </w:pPr>
      <w:hyperlink r:id="rId11" w:history="1">
        <w:r w:rsidR="00763B6D" w:rsidRPr="00763B6D">
          <w:rPr>
            <w:rFonts w:ascii="Arial" w:hAnsi="Arial" w:cs="Arial"/>
            <w:color w:val="5E4F9B"/>
            <w:sz w:val="24"/>
            <w:szCs w:val="24"/>
            <w:u w:val="single"/>
            <w:lang w:eastAsia="en-GB"/>
          </w:rPr>
          <w:t>NPQH</w:t>
        </w:r>
      </w:hyperlink>
      <w:r w:rsidR="00763B6D" w:rsidRPr="00763B6D">
        <w:rPr>
          <w:rFonts w:ascii="Arial" w:hAnsi="Arial" w:cs="Arial"/>
          <w:sz w:val="24"/>
          <w:szCs w:val="24"/>
        </w:rPr>
        <w:t xml:space="preserve"> - 6 full days</w:t>
      </w:r>
    </w:p>
    <w:p w:rsidR="00763B6D" w:rsidRPr="00763B6D" w:rsidRDefault="00E84F58" w:rsidP="00B21B2D">
      <w:pPr>
        <w:rPr>
          <w:rFonts w:ascii="Arial" w:hAnsi="Arial" w:cs="Arial"/>
          <w:sz w:val="24"/>
          <w:szCs w:val="24"/>
        </w:rPr>
      </w:pPr>
      <w:hyperlink r:id="rId12" w:history="1">
        <w:r w:rsidR="00763B6D" w:rsidRPr="00763B6D">
          <w:rPr>
            <w:rFonts w:ascii="Arial" w:hAnsi="Arial" w:cs="Arial"/>
            <w:color w:val="5E4F9B"/>
            <w:sz w:val="24"/>
            <w:szCs w:val="24"/>
            <w:u w:val="single"/>
            <w:lang w:eastAsia="en-GB"/>
          </w:rPr>
          <w:t>NPQML</w:t>
        </w:r>
      </w:hyperlink>
      <w:r w:rsidR="00763B6D" w:rsidRPr="00763B6D">
        <w:rPr>
          <w:rFonts w:ascii="Arial" w:hAnsi="Arial" w:cs="Arial"/>
          <w:sz w:val="24"/>
          <w:szCs w:val="24"/>
        </w:rPr>
        <w:t xml:space="preserve"> - 6 half days</w:t>
      </w:r>
    </w:p>
    <w:p w:rsidR="00763B6D" w:rsidRPr="00763B6D" w:rsidRDefault="00E84F58" w:rsidP="00763B6D">
      <w:pPr>
        <w:rPr>
          <w:rFonts w:ascii="Arial" w:hAnsi="Arial" w:cs="Arial"/>
          <w:sz w:val="24"/>
          <w:szCs w:val="24"/>
        </w:rPr>
      </w:pPr>
      <w:hyperlink r:id="rId13" w:history="1">
        <w:r w:rsidR="00763B6D" w:rsidRPr="00763B6D">
          <w:rPr>
            <w:rFonts w:ascii="Arial" w:hAnsi="Arial" w:cs="Arial"/>
            <w:color w:val="5E4F9B"/>
            <w:sz w:val="24"/>
            <w:szCs w:val="24"/>
            <w:u w:val="single"/>
            <w:lang w:eastAsia="en-GB"/>
          </w:rPr>
          <w:t>NPQSL</w:t>
        </w:r>
      </w:hyperlink>
      <w:r w:rsidR="00763B6D" w:rsidRPr="00763B6D">
        <w:rPr>
          <w:rFonts w:ascii="Arial" w:hAnsi="Arial" w:cs="Arial"/>
          <w:sz w:val="24"/>
          <w:szCs w:val="24"/>
        </w:rPr>
        <w:t xml:space="preserve"> - 9 half days</w:t>
      </w:r>
    </w:p>
    <w:p w:rsidR="00763B6D" w:rsidRPr="00763B6D" w:rsidRDefault="00763B6D" w:rsidP="00763B6D">
      <w:pPr>
        <w:rPr>
          <w:rFonts w:ascii="Arial" w:hAnsi="Arial" w:cs="Arial"/>
          <w:sz w:val="24"/>
          <w:szCs w:val="24"/>
        </w:rPr>
      </w:pPr>
    </w:p>
    <w:p w:rsidR="00763B6D" w:rsidRPr="00763B6D" w:rsidRDefault="00763B6D" w:rsidP="00763B6D">
      <w:pPr>
        <w:rPr>
          <w:rFonts w:ascii="Arial" w:hAnsi="Arial" w:cs="Arial"/>
          <w:sz w:val="24"/>
          <w:szCs w:val="24"/>
        </w:rPr>
      </w:pPr>
      <w:r w:rsidRPr="00763B6D">
        <w:rPr>
          <w:rFonts w:ascii="Arial" w:hAnsi="Arial" w:cs="Arial"/>
          <w:sz w:val="24"/>
          <w:szCs w:val="24"/>
        </w:rPr>
        <w:t xml:space="preserve">For further information/register your interest: </w:t>
      </w:r>
      <w:hyperlink r:id="rId14" w:history="1">
        <w:r w:rsidRPr="00763B6D">
          <w:rPr>
            <w:rStyle w:val="Hyperlink"/>
            <w:rFonts w:ascii="Arial" w:hAnsi="Arial" w:cs="Arial"/>
            <w:sz w:val="24"/>
            <w:szCs w:val="24"/>
          </w:rPr>
          <w:t>NPQ@chi.ac.uk</w:t>
        </w:r>
      </w:hyperlink>
    </w:p>
    <w:p w:rsidR="00763B6D" w:rsidRPr="00763B6D" w:rsidRDefault="00763B6D" w:rsidP="00763B6D">
      <w:pPr>
        <w:rPr>
          <w:rFonts w:ascii="Arial" w:hAnsi="Arial" w:cs="Arial"/>
          <w:sz w:val="24"/>
          <w:szCs w:val="24"/>
        </w:rPr>
      </w:pPr>
      <w:r w:rsidRPr="00763B6D">
        <w:rPr>
          <w:rFonts w:ascii="Arial" w:hAnsi="Arial" w:cs="Arial"/>
          <w:sz w:val="24"/>
          <w:szCs w:val="24"/>
        </w:rPr>
        <w:t xml:space="preserve">Visit </w:t>
      </w:r>
      <w:hyperlink r:id="rId15" w:history="1">
        <w:r w:rsidRPr="00763B6D">
          <w:rPr>
            <w:rFonts w:ascii="Arial" w:hAnsi="Arial" w:cs="Arial"/>
            <w:color w:val="5E4F9B"/>
            <w:sz w:val="24"/>
            <w:szCs w:val="24"/>
            <w:u w:val="single"/>
            <w:lang w:eastAsia="en-GB"/>
          </w:rPr>
          <w:t>website</w:t>
        </w:r>
      </w:hyperlink>
    </w:p>
    <w:p w:rsidR="00763B6D" w:rsidRPr="00763B6D" w:rsidRDefault="00763B6D" w:rsidP="007E322C">
      <w:pPr>
        <w:rPr>
          <w:rFonts w:ascii="Arial" w:hAnsi="Arial" w:cs="Arial"/>
          <w:b/>
          <w:sz w:val="24"/>
          <w:szCs w:val="24"/>
        </w:rPr>
      </w:pPr>
    </w:p>
    <w:p w:rsidR="00763B6D" w:rsidRDefault="00763B6D">
      <w:pPr>
        <w:spacing w:after="200" w:line="276" w:lineRule="auto"/>
        <w:rPr>
          <w:rFonts w:ascii="Arial" w:hAnsi="Arial" w:cs="Arial"/>
          <w:b/>
          <w:sz w:val="32"/>
          <w:szCs w:val="32"/>
        </w:rPr>
      </w:pPr>
      <w:r>
        <w:rPr>
          <w:rFonts w:ascii="Arial" w:hAnsi="Arial" w:cs="Arial"/>
          <w:b/>
          <w:sz w:val="32"/>
          <w:szCs w:val="32"/>
        </w:rPr>
        <w:br w:type="page"/>
      </w:r>
    </w:p>
    <w:p w:rsidR="0088722F" w:rsidRPr="00776BF6" w:rsidRDefault="00E27F31" w:rsidP="007E322C">
      <w:pPr>
        <w:rPr>
          <w:rFonts w:ascii="Arial" w:hAnsi="Arial" w:cs="Arial"/>
          <w:b/>
          <w:sz w:val="32"/>
          <w:szCs w:val="32"/>
        </w:rPr>
      </w:pPr>
      <w:r>
        <w:rPr>
          <w:rFonts w:ascii="Arial" w:hAnsi="Arial" w:cs="Arial"/>
          <w:b/>
          <w:sz w:val="32"/>
          <w:szCs w:val="32"/>
        </w:rPr>
        <w:lastRenderedPageBreak/>
        <w:t>A</w:t>
      </w:r>
      <w:r w:rsidR="0088722F" w:rsidRPr="00776BF6">
        <w:rPr>
          <w:rFonts w:ascii="Arial" w:hAnsi="Arial" w:cs="Arial"/>
          <w:b/>
          <w:sz w:val="32"/>
          <w:szCs w:val="32"/>
        </w:rPr>
        <w:t>mbition School Leadership</w:t>
      </w:r>
      <w:r w:rsidR="004640D4">
        <w:rPr>
          <w:rFonts w:ascii="Arial" w:hAnsi="Arial" w:cs="Arial"/>
          <w:b/>
          <w:sz w:val="32"/>
          <w:szCs w:val="32"/>
        </w:rPr>
        <w:t>: Flagship Programmes</w:t>
      </w:r>
      <w:r w:rsidR="0088722F" w:rsidRPr="00776BF6">
        <w:rPr>
          <w:rFonts w:ascii="Arial" w:hAnsi="Arial" w:cs="Arial"/>
          <w:b/>
          <w:sz w:val="32"/>
          <w:szCs w:val="32"/>
        </w:rPr>
        <w:t xml:space="preserve"> </w:t>
      </w:r>
    </w:p>
    <w:p w:rsidR="0088722F" w:rsidRPr="007E322C" w:rsidRDefault="0088722F" w:rsidP="007E322C">
      <w:pPr>
        <w:rPr>
          <w:rFonts w:ascii="Arial" w:hAnsi="Arial" w:cs="Arial"/>
          <w:sz w:val="24"/>
          <w:szCs w:val="24"/>
        </w:rPr>
      </w:pPr>
    </w:p>
    <w:p w:rsidR="0088722F" w:rsidRPr="0001061F" w:rsidRDefault="0088722F" w:rsidP="007E322C">
      <w:pPr>
        <w:rPr>
          <w:rFonts w:ascii="Arial" w:hAnsi="Arial" w:cs="Arial"/>
          <w:b/>
          <w:sz w:val="28"/>
          <w:szCs w:val="28"/>
        </w:rPr>
      </w:pPr>
      <w:r w:rsidRPr="0001061F">
        <w:rPr>
          <w:rFonts w:ascii="Arial" w:hAnsi="Arial" w:cs="Arial"/>
          <w:b/>
          <w:sz w:val="28"/>
          <w:szCs w:val="28"/>
        </w:rPr>
        <w:t xml:space="preserve">Teaching Leaders </w:t>
      </w:r>
      <w:r w:rsidR="00776BF6" w:rsidRPr="0001061F">
        <w:rPr>
          <w:rFonts w:ascii="Arial" w:hAnsi="Arial" w:cs="Arial"/>
          <w:b/>
          <w:sz w:val="28"/>
          <w:szCs w:val="28"/>
        </w:rPr>
        <w:t>Primary &amp; Secondary</w:t>
      </w:r>
    </w:p>
    <w:p w:rsidR="007E322C" w:rsidRPr="007E322C" w:rsidRDefault="007E322C" w:rsidP="007E322C">
      <w:pPr>
        <w:rPr>
          <w:rFonts w:ascii="Arial" w:hAnsi="Arial" w:cs="Arial"/>
          <w:b/>
          <w:sz w:val="24"/>
          <w:szCs w:val="24"/>
        </w:rPr>
      </w:pPr>
    </w:p>
    <w:p w:rsidR="0088722F" w:rsidRPr="007E322C" w:rsidRDefault="0088722F" w:rsidP="007E322C">
      <w:pPr>
        <w:rPr>
          <w:rFonts w:ascii="Arial" w:hAnsi="Arial" w:cs="Arial"/>
          <w:sz w:val="24"/>
          <w:szCs w:val="24"/>
        </w:rPr>
      </w:pPr>
      <w:r w:rsidRPr="007E322C">
        <w:rPr>
          <w:rFonts w:ascii="Arial" w:hAnsi="Arial" w:cs="Arial"/>
          <w:sz w:val="24"/>
          <w:szCs w:val="24"/>
        </w:rPr>
        <w:t xml:space="preserve">Intensive </w:t>
      </w:r>
      <w:r w:rsidRPr="00776BF6">
        <w:rPr>
          <w:rFonts w:ascii="Arial" w:hAnsi="Arial" w:cs="Arial"/>
          <w:b/>
          <w:sz w:val="24"/>
          <w:szCs w:val="24"/>
        </w:rPr>
        <w:t>middle leadership</w:t>
      </w:r>
      <w:r w:rsidRPr="007E322C">
        <w:rPr>
          <w:rFonts w:ascii="Arial" w:hAnsi="Arial" w:cs="Arial"/>
          <w:sz w:val="24"/>
          <w:szCs w:val="24"/>
        </w:rPr>
        <w:t xml:space="preserve"> development programmes in both primary and secondary schools helping schools develop aspiring staff with leadership potential.</w:t>
      </w:r>
    </w:p>
    <w:p w:rsidR="0088722F" w:rsidRDefault="0088722F" w:rsidP="007E322C">
      <w:pPr>
        <w:rPr>
          <w:rFonts w:ascii="Arial" w:hAnsi="Arial" w:cs="Arial"/>
          <w:sz w:val="24"/>
          <w:szCs w:val="24"/>
        </w:rPr>
      </w:pPr>
    </w:p>
    <w:p w:rsidR="00236D34" w:rsidRDefault="00776BF6" w:rsidP="00236D34">
      <w:pPr>
        <w:rPr>
          <w:rFonts w:ascii="Arial" w:hAnsi="Arial" w:cs="Arial"/>
          <w:sz w:val="24"/>
          <w:szCs w:val="24"/>
        </w:rPr>
      </w:pPr>
      <w:r w:rsidRPr="00236D34">
        <w:rPr>
          <w:rFonts w:ascii="Arial" w:hAnsi="Arial" w:cs="Arial"/>
          <w:b/>
          <w:sz w:val="24"/>
          <w:szCs w:val="24"/>
        </w:rPr>
        <w:t>Teaching Leaders Primary Programme</w:t>
      </w:r>
    </w:p>
    <w:p w:rsidR="00236D34" w:rsidRDefault="00236D34" w:rsidP="00236D34">
      <w:pPr>
        <w:rPr>
          <w:rFonts w:ascii="Arial" w:hAnsi="Arial" w:cs="Arial"/>
          <w:sz w:val="24"/>
          <w:szCs w:val="24"/>
        </w:rPr>
      </w:pPr>
    </w:p>
    <w:p w:rsidR="00776BF6" w:rsidRDefault="00236D34" w:rsidP="00236D34">
      <w:pPr>
        <w:rPr>
          <w:rFonts w:ascii="Arial" w:hAnsi="Arial" w:cs="Arial"/>
          <w:sz w:val="24"/>
          <w:szCs w:val="24"/>
        </w:rPr>
      </w:pPr>
      <w:r>
        <w:rPr>
          <w:rFonts w:ascii="Arial" w:hAnsi="Arial" w:cs="Arial"/>
          <w:sz w:val="24"/>
          <w:szCs w:val="24"/>
        </w:rPr>
        <w:t>T</w:t>
      </w:r>
      <w:r w:rsidR="00776BF6" w:rsidRPr="00236D34">
        <w:rPr>
          <w:rFonts w:ascii="Arial" w:hAnsi="Arial" w:cs="Arial"/>
          <w:sz w:val="24"/>
          <w:szCs w:val="24"/>
        </w:rPr>
        <w:t>here are two entry po</w:t>
      </w:r>
      <w:r>
        <w:rPr>
          <w:rFonts w:ascii="Arial" w:hAnsi="Arial" w:cs="Arial"/>
          <w:sz w:val="24"/>
          <w:szCs w:val="24"/>
        </w:rPr>
        <w:t xml:space="preserve">ints, depending on experience. </w:t>
      </w:r>
      <w:r w:rsidR="00776BF6" w:rsidRPr="00236D34">
        <w:rPr>
          <w:rFonts w:ascii="Arial" w:hAnsi="Arial" w:cs="Arial"/>
          <w:sz w:val="24"/>
          <w:szCs w:val="24"/>
        </w:rPr>
        <w:t xml:space="preserve">Newer middle leaders looking to build their confidence and core leadership skills start with the Teaching Leaders Foundations Programme. On successful completion of the Foundations year, they can progress to the Teaching Leaders Mastery programme. Experienced middle leaders can start with the Mastery Year. </w:t>
      </w:r>
    </w:p>
    <w:p w:rsidR="00236D34" w:rsidRPr="00236D34" w:rsidRDefault="00236D34" w:rsidP="00236D34">
      <w:pPr>
        <w:rPr>
          <w:rFonts w:ascii="Arial" w:hAnsi="Arial" w:cs="Arial"/>
          <w:sz w:val="24"/>
          <w:szCs w:val="24"/>
        </w:rPr>
      </w:pPr>
    </w:p>
    <w:p w:rsidR="00776BF6" w:rsidRDefault="00776BF6" w:rsidP="00236D34">
      <w:pPr>
        <w:rPr>
          <w:rFonts w:ascii="Arial" w:hAnsi="Arial" w:cs="Arial"/>
          <w:sz w:val="24"/>
          <w:szCs w:val="24"/>
        </w:rPr>
      </w:pPr>
      <w:r w:rsidRPr="00236D34">
        <w:rPr>
          <w:rFonts w:ascii="Arial" w:hAnsi="Arial" w:cs="Arial"/>
          <w:b/>
          <w:sz w:val="24"/>
          <w:szCs w:val="24"/>
        </w:rPr>
        <w:t>Cost:</w:t>
      </w:r>
      <w:r w:rsidR="00236D34">
        <w:rPr>
          <w:rFonts w:ascii="Arial" w:hAnsi="Arial" w:cs="Arial"/>
          <w:sz w:val="24"/>
          <w:szCs w:val="24"/>
        </w:rPr>
        <w:t xml:space="preserve"> the majority of</w:t>
      </w:r>
      <w:r w:rsidRPr="00236D34">
        <w:rPr>
          <w:rFonts w:ascii="Arial" w:hAnsi="Arial" w:cs="Arial"/>
          <w:sz w:val="24"/>
          <w:szCs w:val="24"/>
        </w:rPr>
        <w:t xml:space="preserve"> costs are covered by the DfE with a further reduction for schools in Category 5 and 6 areas (Portsmouth is Category 6).  The total cost is </w:t>
      </w:r>
      <w:r w:rsidRPr="00236D34">
        <w:rPr>
          <w:rFonts w:ascii="Arial" w:hAnsi="Arial" w:cs="Arial"/>
          <w:b/>
          <w:sz w:val="24"/>
          <w:szCs w:val="24"/>
        </w:rPr>
        <w:t xml:space="preserve">£500 per </w:t>
      </w:r>
      <w:r w:rsidR="00A43085" w:rsidRPr="00236D34">
        <w:rPr>
          <w:rFonts w:ascii="Arial" w:hAnsi="Arial" w:cs="Arial"/>
          <w:b/>
          <w:sz w:val="24"/>
          <w:szCs w:val="24"/>
        </w:rPr>
        <w:t>participant</w:t>
      </w:r>
      <w:r w:rsidR="00A43085" w:rsidRPr="00236D34">
        <w:rPr>
          <w:rFonts w:ascii="Arial" w:hAnsi="Arial" w:cs="Arial"/>
          <w:sz w:val="24"/>
          <w:szCs w:val="24"/>
        </w:rPr>
        <w:t>. (one off payment)</w:t>
      </w:r>
    </w:p>
    <w:p w:rsidR="00236D34" w:rsidRPr="00236D34" w:rsidRDefault="00236D34" w:rsidP="00236D34">
      <w:pPr>
        <w:rPr>
          <w:rFonts w:ascii="Arial" w:hAnsi="Arial" w:cs="Arial"/>
          <w:sz w:val="24"/>
          <w:szCs w:val="24"/>
        </w:rPr>
      </w:pPr>
    </w:p>
    <w:p w:rsidR="00345A53" w:rsidRPr="005B41F9" w:rsidRDefault="00345A53" w:rsidP="00236D34">
      <w:pPr>
        <w:rPr>
          <w:rFonts w:ascii="Arial" w:hAnsi="Arial" w:cs="Arial"/>
          <w:b/>
          <w:sz w:val="24"/>
          <w:szCs w:val="24"/>
        </w:rPr>
      </w:pPr>
      <w:r w:rsidRPr="00236D34">
        <w:rPr>
          <w:rFonts w:ascii="Arial" w:hAnsi="Arial" w:cs="Arial"/>
          <w:b/>
          <w:sz w:val="24"/>
          <w:szCs w:val="24"/>
        </w:rPr>
        <w:t>Deadline:</w:t>
      </w:r>
      <w:r w:rsidRPr="00236D34">
        <w:rPr>
          <w:rFonts w:ascii="Arial" w:hAnsi="Arial" w:cs="Arial"/>
          <w:sz w:val="24"/>
          <w:szCs w:val="24"/>
        </w:rPr>
        <w:t xml:space="preserve"> The next deadline for applications is </w:t>
      </w:r>
      <w:r w:rsidRPr="005B41F9">
        <w:rPr>
          <w:rFonts w:ascii="Arial" w:hAnsi="Arial" w:cs="Arial"/>
          <w:b/>
          <w:sz w:val="24"/>
          <w:szCs w:val="24"/>
        </w:rPr>
        <w:t>Wednesday 25</w:t>
      </w:r>
      <w:r w:rsidRPr="005B41F9">
        <w:rPr>
          <w:rFonts w:ascii="Arial" w:hAnsi="Arial" w:cs="Arial"/>
          <w:b/>
          <w:sz w:val="24"/>
          <w:szCs w:val="24"/>
          <w:vertAlign w:val="superscript"/>
        </w:rPr>
        <w:t>th</w:t>
      </w:r>
      <w:r w:rsidRPr="005B41F9">
        <w:rPr>
          <w:rFonts w:ascii="Arial" w:hAnsi="Arial" w:cs="Arial"/>
          <w:b/>
          <w:sz w:val="24"/>
          <w:szCs w:val="24"/>
        </w:rPr>
        <w:t xml:space="preserve"> April</w:t>
      </w:r>
      <w:r w:rsidR="005B41F9">
        <w:rPr>
          <w:rFonts w:ascii="Arial" w:hAnsi="Arial" w:cs="Arial"/>
          <w:b/>
          <w:sz w:val="24"/>
          <w:szCs w:val="24"/>
        </w:rPr>
        <w:t xml:space="preserve"> 2018</w:t>
      </w:r>
    </w:p>
    <w:p w:rsidR="00236D34" w:rsidRPr="00236D34" w:rsidRDefault="00236D34" w:rsidP="00236D34">
      <w:pPr>
        <w:rPr>
          <w:rFonts w:ascii="Arial" w:hAnsi="Arial" w:cs="Arial"/>
          <w:sz w:val="24"/>
          <w:szCs w:val="24"/>
        </w:rPr>
      </w:pPr>
    </w:p>
    <w:p w:rsidR="00345A53" w:rsidRPr="00236D34" w:rsidRDefault="00345A53" w:rsidP="00236D34">
      <w:pPr>
        <w:rPr>
          <w:rFonts w:ascii="Arial" w:hAnsi="Arial" w:cs="Arial"/>
          <w:sz w:val="24"/>
          <w:szCs w:val="24"/>
        </w:rPr>
      </w:pPr>
      <w:r w:rsidRPr="00236D34">
        <w:rPr>
          <w:rFonts w:ascii="Arial" w:hAnsi="Arial" w:cs="Arial"/>
          <w:sz w:val="24"/>
          <w:szCs w:val="24"/>
        </w:rPr>
        <w:t xml:space="preserve">Further details about the programme can be found </w:t>
      </w:r>
      <w:hyperlink r:id="rId16" w:history="1">
        <w:r w:rsidRPr="00236D34">
          <w:rPr>
            <w:rStyle w:val="Hyperlink"/>
            <w:rFonts w:ascii="Arial" w:hAnsi="Arial" w:cs="Arial"/>
            <w:sz w:val="24"/>
            <w:szCs w:val="24"/>
          </w:rPr>
          <w:t>here</w:t>
        </w:r>
      </w:hyperlink>
      <w:r w:rsidRPr="00236D34">
        <w:rPr>
          <w:rFonts w:ascii="Arial" w:hAnsi="Arial" w:cs="Arial"/>
          <w:sz w:val="24"/>
          <w:szCs w:val="24"/>
        </w:rPr>
        <w:t xml:space="preserve"> </w:t>
      </w:r>
    </w:p>
    <w:p w:rsidR="00776BF6" w:rsidRDefault="00776BF6" w:rsidP="007E322C">
      <w:pPr>
        <w:rPr>
          <w:rFonts w:ascii="Arial" w:hAnsi="Arial" w:cs="Arial"/>
          <w:sz w:val="24"/>
          <w:szCs w:val="24"/>
        </w:rPr>
      </w:pPr>
    </w:p>
    <w:p w:rsidR="00236D34" w:rsidRDefault="00236D34" w:rsidP="00236D34">
      <w:pPr>
        <w:rPr>
          <w:rFonts w:ascii="Arial" w:hAnsi="Arial" w:cs="Arial"/>
          <w:sz w:val="24"/>
          <w:szCs w:val="24"/>
        </w:rPr>
      </w:pPr>
      <w:r>
        <w:rPr>
          <w:rFonts w:ascii="Arial" w:hAnsi="Arial" w:cs="Arial"/>
          <w:b/>
          <w:sz w:val="24"/>
          <w:szCs w:val="24"/>
        </w:rPr>
        <w:t>T</w:t>
      </w:r>
      <w:r w:rsidR="0088722F" w:rsidRPr="00236D34">
        <w:rPr>
          <w:rFonts w:ascii="Arial" w:hAnsi="Arial" w:cs="Arial"/>
          <w:b/>
          <w:sz w:val="24"/>
          <w:szCs w:val="24"/>
        </w:rPr>
        <w:t>eaching Leaders Secondary Programme</w:t>
      </w:r>
      <w:r w:rsidR="0088722F" w:rsidRPr="00236D34">
        <w:rPr>
          <w:rFonts w:ascii="Arial" w:hAnsi="Arial" w:cs="Arial"/>
          <w:sz w:val="24"/>
          <w:szCs w:val="24"/>
        </w:rPr>
        <w:t xml:space="preserve"> </w:t>
      </w:r>
    </w:p>
    <w:p w:rsidR="00236D34" w:rsidRDefault="00236D34" w:rsidP="00236D34">
      <w:pPr>
        <w:rPr>
          <w:rFonts w:ascii="Arial" w:hAnsi="Arial" w:cs="Arial"/>
          <w:sz w:val="24"/>
          <w:szCs w:val="24"/>
        </w:rPr>
      </w:pPr>
    </w:p>
    <w:p w:rsidR="0088722F" w:rsidRDefault="00A43085" w:rsidP="00236D34">
      <w:pPr>
        <w:rPr>
          <w:rFonts w:ascii="Arial" w:hAnsi="Arial" w:cs="Arial"/>
          <w:sz w:val="24"/>
          <w:szCs w:val="24"/>
        </w:rPr>
      </w:pPr>
      <w:r w:rsidRPr="00236D34">
        <w:rPr>
          <w:rFonts w:ascii="Arial" w:hAnsi="Arial" w:cs="Arial"/>
          <w:sz w:val="24"/>
          <w:szCs w:val="24"/>
        </w:rPr>
        <w:t xml:space="preserve">A </w:t>
      </w:r>
      <w:r w:rsidR="0088722F" w:rsidRPr="00236D34">
        <w:rPr>
          <w:rFonts w:ascii="Arial" w:hAnsi="Arial" w:cs="Arial"/>
          <w:sz w:val="24"/>
          <w:szCs w:val="24"/>
        </w:rPr>
        <w:t xml:space="preserve">2 year </w:t>
      </w:r>
      <w:r w:rsidRPr="00236D34">
        <w:rPr>
          <w:rFonts w:ascii="Arial" w:hAnsi="Arial" w:cs="Arial"/>
          <w:sz w:val="24"/>
          <w:szCs w:val="24"/>
        </w:rPr>
        <w:t xml:space="preserve">leadership </w:t>
      </w:r>
      <w:r w:rsidR="0088722F" w:rsidRPr="00236D34">
        <w:rPr>
          <w:rFonts w:ascii="Arial" w:hAnsi="Arial" w:cs="Arial"/>
          <w:sz w:val="24"/>
          <w:szCs w:val="24"/>
        </w:rPr>
        <w:t>development programme</w:t>
      </w:r>
      <w:r w:rsidRPr="00236D34">
        <w:rPr>
          <w:rFonts w:ascii="Arial" w:hAnsi="Arial" w:cs="Arial"/>
          <w:sz w:val="24"/>
          <w:szCs w:val="24"/>
        </w:rPr>
        <w:t xml:space="preserve"> for high potential middle leaders looking to improve pupil outcomes and increase their impact as a leader.</w:t>
      </w:r>
    </w:p>
    <w:p w:rsidR="00236D34" w:rsidRPr="00236D34" w:rsidRDefault="00236D34" w:rsidP="00236D34">
      <w:pPr>
        <w:rPr>
          <w:rFonts w:ascii="Arial" w:hAnsi="Arial" w:cs="Arial"/>
          <w:sz w:val="24"/>
          <w:szCs w:val="24"/>
        </w:rPr>
      </w:pPr>
    </w:p>
    <w:p w:rsidR="0088722F" w:rsidRDefault="0088722F" w:rsidP="00236D34">
      <w:pPr>
        <w:rPr>
          <w:rFonts w:ascii="Arial" w:hAnsi="Arial" w:cs="Arial"/>
          <w:sz w:val="24"/>
          <w:szCs w:val="24"/>
        </w:rPr>
      </w:pPr>
      <w:r w:rsidRPr="00236D34">
        <w:rPr>
          <w:rFonts w:ascii="Arial" w:hAnsi="Arial" w:cs="Arial"/>
          <w:b/>
          <w:sz w:val="24"/>
          <w:szCs w:val="24"/>
        </w:rPr>
        <w:t>Cost</w:t>
      </w:r>
      <w:r w:rsidR="00A43085" w:rsidRPr="00236D34">
        <w:rPr>
          <w:rFonts w:ascii="Arial" w:hAnsi="Arial" w:cs="Arial"/>
          <w:sz w:val="24"/>
          <w:szCs w:val="24"/>
        </w:rPr>
        <w:t>: T</w:t>
      </w:r>
      <w:r w:rsidR="00236D34">
        <w:rPr>
          <w:rFonts w:ascii="Arial" w:hAnsi="Arial" w:cs="Arial"/>
          <w:sz w:val="24"/>
          <w:szCs w:val="24"/>
        </w:rPr>
        <w:t xml:space="preserve">he majority of </w:t>
      </w:r>
      <w:r w:rsidRPr="00236D34">
        <w:rPr>
          <w:rFonts w:ascii="Arial" w:hAnsi="Arial" w:cs="Arial"/>
          <w:sz w:val="24"/>
          <w:szCs w:val="24"/>
        </w:rPr>
        <w:t>costs are covered by the DfE with a further reduction for school</w:t>
      </w:r>
      <w:r w:rsidR="007E322C" w:rsidRPr="00236D34">
        <w:rPr>
          <w:rFonts w:ascii="Arial" w:hAnsi="Arial" w:cs="Arial"/>
          <w:sz w:val="24"/>
          <w:szCs w:val="24"/>
        </w:rPr>
        <w:t>s</w:t>
      </w:r>
      <w:r w:rsidRPr="00236D34">
        <w:rPr>
          <w:rFonts w:ascii="Arial" w:hAnsi="Arial" w:cs="Arial"/>
          <w:sz w:val="24"/>
          <w:szCs w:val="24"/>
        </w:rPr>
        <w:t xml:space="preserve"> in Category 5 and 6 are</w:t>
      </w:r>
      <w:r w:rsidR="00A43085" w:rsidRPr="00236D34">
        <w:rPr>
          <w:rFonts w:ascii="Arial" w:hAnsi="Arial" w:cs="Arial"/>
          <w:sz w:val="24"/>
          <w:szCs w:val="24"/>
        </w:rPr>
        <w:t xml:space="preserve">as (Portsmouth is Category 6). </w:t>
      </w:r>
      <w:r w:rsidRPr="00236D34">
        <w:rPr>
          <w:rFonts w:ascii="Arial" w:hAnsi="Arial" w:cs="Arial"/>
          <w:sz w:val="24"/>
          <w:szCs w:val="24"/>
        </w:rPr>
        <w:t xml:space="preserve">The total cost is </w:t>
      </w:r>
      <w:r w:rsidRPr="00236D34">
        <w:rPr>
          <w:rFonts w:ascii="Arial" w:hAnsi="Arial" w:cs="Arial"/>
          <w:b/>
          <w:sz w:val="24"/>
          <w:szCs w:val="24"/>
        </w:rPr>
        <w:t>£500 per participant per year</w:t>
      </w:r>
      <w:r w:rsidRPr="00236D34">
        <w:rPr>
          <w:rFonts w:ascii="Arial" w:hAnsi="Arial" w:cs="Arial"/>
          <w:sz w:val="24"/>
          <w:szCs w:val="24"/>
        </w:rPr>
        <w:t xml:space="preserve">. </w:t>
      </w:r>
      <w:r w:rsidR="00A43085" w:rsidRPr="00236D34">
        <w:rPr>
          <w:rFonts w:ascii="Arial" w:hAnsi="Arial" w:cs="Arial"/>
          <w:sz w:val="24"/>
          <w:szCs w:val="24"/>
        </w:rPr>
        <w:t>(£1,000 in total)</w:t>
      </w:r>
    </w:p>
    <w:p w:rsidR="00236D34" w:rsidRPr="00236D34" w:rsidRDefault="00236D34" w:rsidP="00236D34">
      <w:pPr>
        <w:rPr>
          <w:rFonts w:ascii="Arial" w:hAnsi="Arial" w:cs="Arial"/>
          <w:sz w:val="24"/>
          <w:szCs w:val="24"/>
        </w:rPr>
      </w:pPr>
    </w:p>
    <w:p w:rsidR="00345A53" w:rsidRDefault="00345A53" w:rsidP="00236D34">
      <w:pPr>
        <w:rPr>
          <w:rFonts w:ascii="Arial" w:hAnsi="Arial" w:cs="Arial"/>
          <w:sz w:val="24"/>
          <w:szCs w:val="24"/>
        </w:rPr>
      </w:pPr>
      <w:r w:rsidRPr="00236D34">
        <w:rPr>
          <w:rFonts w:ascii="Arial" w:hAnsi="Arial" w:cs="Arial"/>
          <w:b/>
          <w:sz w:val="24"/>
          <w:szCs w:val="24"/>
        </w:rPr>
        <w:t xml:space="preserve">Deadline: </w:t>
      </w:r>
      <w:r w:rsidRPr="00236D34">
        <w:rPr>
          <w:rFonts w:ascii="Arial" w:hAnsi="Arial" w:cs="Arial"/>
          <w:sz w:val="24"/>
          <w:szCs w:val="24"/>
        </w:rPr>
        <w:t xml:space="preserve">The next deadline for applications is </w:t>
      </w:r>
      <w:r w:rsidRPr="005B41F9">
        <w:rPr>
          <w:rFonts w:ascii="Arial" w:hAnsi="Arial" w:cs="Arial"/>
          <w:b/>
          <w:sz w:val="24"/>
          <w:szCs w:val="24"/>
        </w:rPr>
        <w:t>Wednesday 25</w:t>
      </w:r>
      <w:r w:rsidRPr="005B41F9">
        <w:rPr>
          <w:rFonts w:ascii="Arial" w:hAnsi="Arial" w:cs="Arial"/>
          <w:b/>
          <w:sz w:val="24"/>
          <w:szCs w:val="24"/>
          <w:vertAlign w:val="superscript"/>
        </w:rPr>
        <w:t>th</w:t>
      </w:r>
      <w:r w:rsidRPr="005B41F9">
        <w:rPr>
          <w:rFonts w:ascii="Arial" w:hAnsi="Arial" w:cs="Arial"/>
          <w:b/>
          <w:sz w:val="24"/>
          <w:szCs w:val="24"/>
        </w:rPr>
        <w:t xml:space="preserve"> April</w:t>
      </w:r>
      <w:r w:rsidR="005B41F9">
        <w:rPr>
          <w:rFonts w:ascii="Arial" w:hAnsi="Arial" w:cs="Arial"/>
          <w:b/>
          <w:sz w:val="24"/>
          <w:szCs w:val="24"/>
        </w:rPr>
        <w:t xml:space="preserve"> 2018</w:t>
      </w:r>
    </w:p>
    <w:p w:rsidR="00236D34" w:rsidRPr="00236D34" w:rsidRDefault="00236D34" w:rsidP="00236D34">
      <w:pPr>
        <w:rPr>
          <w:rFonts w:ascii="Arial" w:hAnsi="Arial" w:cs="Arial"/>
          <w:sz w:val="24"/>
          <w:szCs w:val="24"/>
        </w:rPr>
      </w:pPr>
    </w:p>
    <w:p w:rsidR="00345A53" w:rsidRPr="00236D34" w:rsidRDefault="00345A53" w:rsidP="00236D34">
      <w:pPr>
        <w:rPr>
          <w:rFonts w:ascii="Arial" w:hAnsi="Arial" w:cs="Arial"/>
          <w:sz w:val="24"/>
          <w:szCs w:val="24"/>
        </w:rPr>
      </w:pPr>
      <w:r w:rsidRPr="00236D34">
        <w:rPr>
          <w:rFonts w:ascii="Arial" w:hAnsi="Arial" w:cs="Arial"/>
          <w:sz w:val="24"/>
          <w:szCs w:val="24"/>
        </w:rPr>
        <w:t xml:space="preserve">Further details about the programme can be found </w:t>
      </w:r>
      <w:hyperlink r:id="rId17" w:history="1">
        <w:r w:rsidRPr="00236D34">
          <w:rPr>
            <w:rStyle w:val="Hyperlink"/>
            <w:rFonts w:ascii="Arial" w:hAnsi="Arial" w:cs="Arial"/>
            <w:sz w:val="24"/>
            <w:szCs w:val="24"/>
          </w:rPr>
          <w:t>here</w:t>
        </w:r>
      </w:hyperlink>
    </w:p>
    <w:p w:rsidR="007E322C" w:rsidRPr="007E322C" w:rsidRDefault="007E322C" w:rsidP="00776BF6">
      <w:pPr>
        <w:rPr>
          <w:rFonts w:ascii="Arial" w:hAnsi="Arial" w:cs="Arial"/>
          <w:sz w:val="24"/>
          <w:szCs w:val="24"/>
        </w:rPr>
      </w:pPr>
    </w:p>
    <w:p w:rsidR="007E322C" w:rsidRPr="0001061F" w:rsidRDefault="007E322C" w:rsidP="007E322C">
      <w:pPr>
        <w:rPr>
          <w:rFonts w:ascii="Arial" w:hAnsi="Arial" w:cs="Arial"/>
          <w:b/>
          <w:sz w:val="28"/>
          <w:szCs w:val="28"/>
        </w:rPr>
      </w:pPr>
      <w:r w:rsidRPr="0001061F">
        <w:rPr>
          <w:rFonts w:ascii="Arial" w:hAnsi="Arial" w:cs="Arial"/>
          <w:b/>
          <w:sz w:val="28"/>
          <w:szCs w:val="28"/>
        </w:rPr>
        <w:t>Future Leaders</w:t>
      </w:r>
    </w:p>
    <w:p w:rsidR="007E322C" w:rsidRDefault="007E322C" w:rsidP="007E322C">
      <w:pPr>
        <w:rPr>
          <w:rFonts w:ascii="Arial" w:hAnsi="Arial" w:cs="Arial"/>
          <w:sz w:val="24"/>
          <w:szCs w:val="24"/>
        </w:rPr>
      </w:pPr>
    </w:p>
    <w:p w:rsidR="007E322C" w:rsidRDefault="007E322C" w:rsidP="007E322C">
      <w:pPr>
        <w:rPr>
          <w:rFonts w:ascii="Arial" w:hAnsi="Arial" w:cs="Arial"/>
          <w:sz w:val="24"/>
          <w:szCs w:val="24"/>
        </w:rPr>
      </w:pPr>
      <w:r>
        <w:rPr>
          <w:rFonts w:ascii="Arial" w:hAnsi="Arial" w:cs="Arial"/>
          <w:sz w:val="24"/>
          <w:szCs w:val="24"/>
        </w:rPr>
        <w:t>Two year intensive leadership development programme for senior leaders in both primary and secondary schools who aim to become headteachers within 3 years</w:t>
      </w:r>
    </w:p>
    <w:p w:rsidR="007E322C" w:rsidRDefault="007E322C" w:rsidP="007E322C">
      <w:pPr>
        <w:rPr>
          <w:rFonts w:ascii="Arial" w:hAnsi="Arial" w:cs="Arial"/>
          <w:sz w:val="24"/>
          <w:szCs w:val="24"/>
        </w:rPr>
      </w:pPr>
    </w:p>
    <w:p w:rsidR="007E322C" w:rsidRDefault="007E322C" w:rsidP="007E322C">
      <w:pPr>
        <w:rPr>
          <w:rFonts w:ascii="Arial" w:hAnsi="Arial" w:cs="Arial"/>
          <w:sz w:val="24"/>
          <w:szCs w:val="24"/>
        </w:rPr>
      </w:pPr>
      <w:r w:rsidRPr="00776BF6">
        <w:rPr>
          <w:rFonts w:ascii="Arial" w:hAnsi="Arial" w:cs="Arial"/>
          <w:b/>
          <w:sz w:val="24"/>
          <w:szCs w:val="24"/>
        </w:rPr>
        <w:t>Cost</w:t>
      </w:r>
      <w:r>
        <w:rPr>
          <w:rFonts w:ascii="Arial" w:hAnsi="Arial" w:cs="Arial"/>
          <w:sz w:val="24"/>
          <w:szCs w:val="24"/>
        </w:rPr>
        <w:t xml:space="preserve">: the majority of the costs </w:t>
      </w:r>
      <w:r w:rsidR="00776BF6">
        <w:rPr>
          <w:rFonts w:ascii="Arial" w:hAnsi="Arial" w:cs="Arial"/>
          <w:sz w:val="24"/>
          <w:szCs w:val="24"/>
        </w:rPr>
        <w:t xml:space="preserve">are covered by the National College for Teaching and Leadership.  Schools pay </w:t>
      </w:r>
      <w:r w:rsidR="00776BF6" w:rsidRPr="00776BF6">
        <w:rPr>
          <w:rFonts w:ascii="Arial" w:hAnsi="Arial" w:cs="Arial"/>
          <w:b/>
          <w:sz w:val="24"/>
          <w:szCs w:val="24"/>
        </w:rPr>
        <w:t>£1,500 per year</w:t>
      </w:r>
      <w:r w:rsidR="00776BF6">
        <w:rPr>
          <w:rFonts w:ascii="Arial" w:hAnsi="Arial" w:cs="Arial"/>
          <w:sz w:val="24"/>
          <w:szCs w:val="24"/>
        </w:rPr>
        <w:t xml:space="preserve">. </w:t>
      </w:r>
    </w:p>
    <w:p w:rsidR="00A43085" w:rsidRDefault="00A43085" w:rsidP="007E322C">
      <w:pPr>
        <w:rPr>
          <w:rFonts w:ascii="Arial" w:hAnsi="Arial" w:cs="Arial"/>
          <w:sz w:val="24"/>
          <w:szCs w:val="24"/>
        </w:rPr>
      </w:pPr>
    </w:p>
    <w:p w:rsidR="00A43085" w:rsidRPr="005B41F9" w:rsidRDefault="00A43085" w:rsidP="007E322C">
      <w:pPr>
        <w:rPr>
          <w:rFonts w:ascii="Arial" w:hAnsi="Arial" w:cs="Arial"/>
          <w:b/>
          <w:sz w:val="24"/>
          <w:szCs w:val="24"/>
        </w:rPr>
      </w:pPr>
      <w:r>
        <w:rPr>
          <w:rFonts w:ascii="Arial" w:hAnsi="Arial" w:cs="Arial"/>
          <w:b/>
          <w:sz w:val="24"/>
          <w:szCs w:val="24"/>
        </w:rPr>
        <w:t xml:space="preserve">Deadline: </w:t>
      </w:r>
      <w:r>
        <w:rPr>
          <w:rFonts w:ascii="Arial" w:hAnsi="Arial" w:cs="Arial"/>
          <w:sz w:val="24"/>
          <w:szCs w:val="24"/>
        </w:rPr>
        <w:t xml:space="preserve">The next deadline for applications is </w:t>
      </w:r>
      <w:r w:rsidRPr="005B41F9">
        <w:rPr>
          <w:rFonts w:ascii="Arial" w:hAnsi="Arial" w:cs="Arial"/>
          <w:b/>
          <w:sz w:val="24"/>
          <w:szCs w:val="24"/>
        </w:rPr>
        <w:t>Sunday 6</w:t>
      </w:r>
      <w:r w:rsidRPr="005B41F9">
        <w:rPr>
          <w:rFonts w:ascii="Arial" w:hAnsi="Arial" w:cs="Arial"/>
          <w:b/>
          <w:sz w:val="24"/>
          <w:szCs w:val="24"/>
          <w:vertAlign w:val="superscript"/>
        </w:rPr>
        <w:t>th</w:t>
      </w:r>
      <w:r w:rsidRPr="005B41F9">
        <w:rPr>
          <w:rFonts w:ascii="Arial" w:hAnsi="Arial" w:cs="Arial"/>
          <w:b/>
          <w:sz w:val="24"/>
          <w:szCs w:val="24"/>
        </w:rPr>
        <w:t xml:space="preserve"> May</w:t>
      </w:r>
      <w:r w:rsidR="005B41F9">
        <w:rPr>
          <w:rFonts w:ascii="Arial" w:hAnsi="Arial" w:cs="Arial"/>
          <w:b/>
          <w:sz w:val="24"/>
          <w:szCs w:val="24"/>
        </w:rPr>
        <w:t xml:space="preserve"> 2018</w:t>
      </w:r>
    </w:p>
    <w:p w:rsidR="00763B6D" w:rsidRDefault="00763B6D" w:rsidP="007E322C">
      <w:pPr>
        <w:rPr>
          <w:rFonts w:ascii="Arial" w:hAnsi="Arial" w:cs="Arial"/>
          <w:sz w:val="24"/>
          <w:szCs w:val="24"/>
        </w:rPr>
      </w:pPr>
    </w:p>
    <w:p w:rsidR="00A43085" w:rsidRPr="00A43085" w:rsidRDefault="00A43085" w:rsidP="007E322C">
      <w:pPr>
        <w:rPr>
          <w:rFonts w:ascii="Arial" w:hAnsi="Arial" w:cs="Arial"/>
          <w:sz w:val="24"/>
          <w:szCs w:val="24"/>
        </w:rPr>
      </w:pPr>
      <w:r>
        <w:rPr>
          <w:rFonts w:ascii="Arial" w:hAnsi="Arial" w:cs="Arial"/>
          <w:sz w:val="24"/>
          <w:szCs w:val="24"/>
        </w:rPr>
        <w:t xml:space="preserve">Further details about the programme can be found </w:t>
      </w:r>
      <w:hyperlink r:id="rId18" w:history="1">
        <w:r w:rsidRPr="00A43085">
          <w:rPr>
            <w:rStyle w:val="Hyperlink"/>
            <w:rFonts w:ascii="Arial" w:hAnsi="Arial" w:cs="Arial"/>
            <w:sz w:val="24"/>
            <w:szCs w:val="24"/>
          </w:rPr>
          <w:t>here</w:t>
        </w:r>
      </w:hyperlink>
    </w:p>
    <w:p w:rsidR="00776BF6" w:rsidRDefault="00776BF6" w:rsidP="007E322C">
      <w:pPr>
        <w:rPr>
          <w:rFonts w:ascii="Arial" w:hAnsi="Arial" w:cs="Arial"/>
          <w:sz w:val="24"/>
          <w:szCs w:val="24"/>
        </w:rPr>
      </w:pPr>
    </w:p>
    <w:p w:rsidR="00763B6D" w:rsidRDefault="00763B6D" w:rsidP="007E322C">
      <w:pPr>
        <w:rPr>
          <w:rFonts w:ascii="Arial" w:hAnsi="Arial" w:cs="Arial"/>
          <w:b/>
          <w:sz w:val="28"/>
          <w:szCs w:val="28"/>
        </w:rPr>
      </w:pPr>
    </w:p>
    <w:p w:rsidR="00776BF6" w:rsidRPr="0001061F" w:rsidRDefault="004640D4" w:rsidP="007E322C">
      <w:pPr>
        <w:rPr>
          <w:rFonts w:ascii="Arial" w:hAnsi="Arial" w:cs="Arial"/>
          <w:b/>
          <w:sz w:val="28"/>
          <w:szCs w:val="28"/>
        </w:rPr>
      </w:pPr>
      <w:r w:rsidRPr="0001061F">
        <w:rPr>
          <w:rFonts w:ascii="Arial" w:hAnsi="Arial" w:cs="Arial"/>
          <w:b/>
          <w:sz w:val="28"/>
          <w:szCs w:val="28"/>
        </w:rPr>
        <w:t>Executive Educators - leading several schools</w:t>
      </w:r>
    </w:p>
    <w:p w:rsidR="004640D4" w:rsidRPr="004640D4" w:rsidRDefault="004640D4" w:rsidP="007E322C">
      <w:pPr>
        <w:rPr>
          <w:rFonts w:ascii="Arial" w:hAnsi="Arial" w:cs="Arial"/>
          <w:b/>
          <w:sz w:val="24"/>
          <w:szCs w:val="24"/>
        </w:rPr>
      </w:pPr>
    </w:p>
    <w:p w:rsidR="004640D4" w:rsidRDefault="004640D4" w:rsidP="007E322C">
      <w:pPr>
        <w:rPr>
          <w:rFonts w:ascii="Arial" w:hAnsi="Arial" w:cs="Arial"/>
          <w:sz w:val="24"/>
          <w:szCs w:val="24"/>
        </w:rPr>
      </w:pPr>
      <w:r>
        <w:rPr>
          <w:rFonts w:ascii="Arial" w:hAnsi="Arial" w:cs="Arial"/>
          <w:sz w:val="24"/>
          <w:szCs w:val="24"/>
        </w:rPr>
        <w:t xml:space="preserve">A </w:t>
      </w:r>
      <w:r w:rsidR="00A00DEB">
        <w:rPr>
          <w:rFonts w:ascii="Arial" w:hAnsi="Arial" w:cs="Arial"/>
          <w:sz w:val="24"/>
          <w:szCs w:val="24"/>
        </w:rPr>
        <w:t>six-month</w:t>
      </w:r>
      <w:r>
        <w:rPr>
          <w:rFonts w:ascii="Arial" w:hAnsi="Arial" w:cs="Arial"/>
          <w:sz w:val="24"/>
          <w:szCs w:val="24"/>
        </w:rPr>
        <w:t xml:space="preserve"> programme </w:t>
      </w:r>
      <w:r w:rsidR="00A43085">
        <w:rPr>
          <w:rFonts w:ascii="Arial" w:hAnsi="Arial" w:cs="Arial"/>
          <w:sz w:val="24"/>
          <w:szCs w:val="24"/>
        </w:rPr>
        <w:t xml:space="preserve">that supports executive leaders to navigate the transition from headship to executive leadership, equipping them with the skills and knowledge to successfully and confidently lead </w:t>
      </w:r>
      <w:r>
        <w:rPr>
          <w:rFonts w:ascii="Arial" w:hAnsi="Arial" w:cs="Arial"/>
          <w:sz w:val="24"/>
          <w:szCs w:val="24"/>
        </w:rPr>
        <w:t>2 or more schools</w:t>
      </w:r>
    </w:p>
    <w:p w:rsidR="004640D4" w:rsidRDefault="004640D4" w:rsidP="007E322C">
      <w:pPr>
        <w:rPr>
          <w:rFonts w:ascii="Arial" w:hAnsi="Arial" w:cs="Arial"/>
          <w:sz w:val="24"/>
          <w:szCs w:val="24"/>
        </w:rPr>
      </w:pPr>
    </w:p>
    <w:p w:rsidR="004640D4" w:rsidRDefault="004640D4" w:rsidP="007E322C">
      <w:pPr>
        <w:rPr>
          <w:rFonts w:ascii="Arial" w:hAnsi="Arial" w:cs="Arial"/>
          <w:sz w:val="24"/>
          <w:szCs w:val="24"/>
        </w:rPr>
      </w:pPr>
      <w:r w:rsidRPr="00A964D4">
        <w:rPr>
          <w:rFonts w:ascii="Arial" w:hAnsi="Arial" w:cs="Arial"/>
          <w:b/>
          <w:sz w:val="24"/>
          <w:szCs w:val="24"/>
        </w:rPr>
        <w:t>Cost</w:t>
      </w:r>
      <w:r>
        <w:rPr>
          <w:rFonts w:ascii="Arial" w:hAnsi="Arial" w:cs="Arial"/>
          <w:sz w:val="24"/>
          <w:szCs w:val="24"/>
        </w:rPr>
        <w:t>:</w:t>
      </w:r>
      <w:r w:rsidR="00A00DEB">
        <w:rPr>
          <w:rFonts w:ascii="Arial" w:hAnsi="Arial" w:cs="Arial"/>
          <w:sz w:val="24"/>
          <w:szCs w:val="24"/>
        </w:rPr>
        <w:t xml:space="preserve"> </w:t>
      </w:r>
      <w:r w:rsidR="00A00DEB" w:rsidRPr="00A00DEB">
        <w:rPr>
          <w:rFonts w:ascii="Arial" w:hAnsi="Arial" w:cs="Arial"/>
          <w:sz w:val="24"/>
          <w:szCs w:val="24"/>
        </w:rPr>
        <w:t>£4950</w:t>
      </w:r>
      <w:r>
        <w:rPr>
          <w:rFonts w:ascii="Arial" w:hAnsi="Arial" w:cs="Arial"/>
          <w:sz w:val="24"/>
          <w:szCs w:val="24"/>
        </w:rPr>
        <w:t xml:space="preserve"> </w:t>
      </w:r>
    </w:p>
    <w:p w:rsidR="00A964D4" w:rsidRDefault="00A964D4" w:rsidP="007E322C">
      <w:pPr>
        <w:rPr>
          <w:rFonts w:ascii="Arial" w:hAnsi="Arial" w:cs="Arial"/>
          <w:sz w:val="24"/>
          <w:szCs w:val="24"/>
        </w:rPr>
      </w:pPr>
    </w:p>
    <w:p w:rsidR="00A964D4" w:rsidRDefault="00A964D4" w:rsidP="007E322C">
      <w:pPr>
        <w:rPr>
          <w:rFonts w:ascii="Arial" w:hAnsi="Arial" w:cs="Arial"/>
          <w:sz w:val="24"/>
          <w:szCs w:val="24"/>
        </w:rPr>
      </w:pPr>
      <w:r w:rsidRPr="00932FFB">
        <w:rPr>
          <w:rFonts w:ascii="Arial" w:hAnsi="Arial" w:cs="Arial"/>
          <w:b/>
          <w:sz w:val="24"/>
          <w:szCs w:val="24"/>
        </w:rPr>
        <w:t xml:space="preserve">Deadline: </w:t>
      </w:r>
      <w:r w:rsidR="00932FFB" w:rsidRPr="00932FFB">
        <w:rPr>
          <w:rFonts w:ascii="Arial" w:hAnsi="Arial" w:cs="Arial"/>
          <w:sz w:val="24"/>
          <w:szCs w:val="24"/>
        </w:rPr>
        <w:t>Ongoing</w:t>
      </w:r>
    </w:p>
    <w:p w:rsidR="00932FFB" w:rsidRDefault="00932FFB" w:rsidP="007E322C">
      <w:pPr>
        <w:rPr>
          <w:rFonts w:ascii="Arial" w:hAnsi="Arial" w:cs="Arial"/>
          <w:sz w:val="24"/>
          <w:szCs w:val="24"/>
        </w:rPr>
      </w:pPr>
    </w:p>
    <w:p w:rsidR="00932FFB" w:rsidRPr="00932FFB" w:rsidRDefault="00932FFB" w:rsidP="007E322C">
      <w:pPr>
        <w:rPr>
          <w:rFonts w:ascii="Arial" w:hAnsi="Arial" w:cs="Arial"/>
          <w:b/>
          <w:sz w:val="24"/>
          <w:szCs w:val="24"/>
        </w:rPr>
      </w:pPr>
      <w:r>
        <w:rPr>
          <w:rFonts w:ascii="Arial" w:hAnsi="Arial" w:cs="Arial"/>
          <w:sz w:val="24"/>
          <w:szCs w:val="24"/>
        </w:rPr>
        <w:t xml:space="preserve">Further details about the programme can be found </w:t>
      </w:r>
      <w:hyperlink r:id="rId19" w:history="1">
        <w:r w:rsidRPr="00932FFB">
          <w:rPr>
            <w:rStyle w:val="Hyperlink"/>
            <w:rFonts w:ascii="Arial" w:hAnsi="Arial" w:cs="Arial"/>
            <w:sz w:val="24"/>
            <w:szCs w:val="24"/>
          </w:rPr>
          <w:t>here</w:t>
        </w:r>
      </w:hyperlink>
    </w:p>
    <w:p w:rsidR="004640D4" w:rsidRDefault="004640D4" w:rsidP="007E322C">
      <w:pPr>
        <w:rPr>
          <w:rFonts w:ascii="Arial" w:hAnsi="Arial" w:cs="Arial"/>
          <w:sz w:val="24"/>
          <w:szCs w:val="24"/>
        </w:rPr>
      </w:pPr>
    </w:p>
    <w:p w:rsidR="004640D4" w:rsidRDefault="004640D4" w:rsidP="007E322C">
      <w:pPr>
        <w:rPr>
          <w:rFonts w:ascii="Arial" w:hAnsi="Arial" w:cs="Arial"/>
          <w:b/>
          <w:sz w:val="28"/>
          <w:szCs w:val="28"/>
        </w:rPr>
      </w:pPr>
      <w:r w:rsidRPr="0001061F">
        <w:rPr>
          <w:rFonts w:ascii="Arial" w:hAnsi="Arial" w:cs="Arial"/>
          <w:b/>
          <w:sz w:val="28"/>
          <w:szCs w:val="28"/>
        </w:rPr>
        <w:t>Executive Educators - building and leading a sustainable MAT</w:t>
      </w:r>
    </w:p>
    <w:p w:rsidR="00932FFB" w:rsidRDefault="00932FFB" w:rsidP="007E322C">
      <w:pPr>
        <w:rPr>
          <w:rFonts w:ascii="Arial" w:hAnsi="Arial" w:cs="Arial"/>
          <w:b/>
          <w:sz w:val="28"/>
          <w:szCs w:val="28"/>
        </w:rPr>
      </w:pPr>
    </w:p>
    <w:p w:rsidR="00932FFB" w:rsidRPr="00932FFB" w:rsidRDefault="00932FFB" w:rsidP="00932FFB">
      <w:pPr>
        <w:rPr>
          <w:rFonts w:ascii="Arial" w:hAnsi="Arial" w:cs="Arial"/>
          <w:sz w:val="24"/>
          <w:szCs w:val="24"/>
        </w:rPr>
      </w:pPr>
      <w:r w:rsidRPr="00932FFB">
        <w:rPr>
          <w:rFonts w:ascii="Arial" w:hAnsi="Arial" w:cs="Arial"/>
          <w:sz w:val="24"/>
          <w:szCs w:val="24"/>
        </w:rPr>
        <w:t>A nine month system leadership programme supports executive leaders to lead the sustainable growth of their multi-academy trust or organisation, exploring the core decisions they need to take, and building skills, knowledge and behaviour critical for</w:t>
      </w:r>
    </w:p>
    <w:p w:rsidR="00932FFB" w:rsidRPr="00932FFB" w:rsidRDefault="00932FFB" w:rsidP="00932FFB">
      <w:pPr>
        <w:rPr>
          <w:rFonts w:ascii="Arial" w:hAnsi="Arial" w:cs="Arial"/>
          <w:sz w:val="24"/>
          <w:szCs w:val="24"/>
        </w:rPr>
      </w:pPr>
      <w:r w:rsidRPr="00932FFB">
        <w:rPr>
          <w:rFonts w:ascii="Arial" w:hAnsi="Arial" w:cs="Arial"/>
          <w:sz w:val="24"/>
          <w:szCs w:val="24"/>
        </w:rPr>
        <w:t>success.</w:t>
      </w:r>
    </w:p>
    <w:p w:rsidR="00932FFB" w:rsidRPr="00932FFB" w:rsidRDefault="00932FFB" w:rsidP="007E322C">
      <w:pPr>
        <w:rPr>
          <w:rFonts w:ascii="Arial" w:hAnsi="Arial" w:cs="Arial"/>
          <w:b/>
          <w:sz w:val="24"/>
          <w:szCs w:val="24"/>
        </w:rPr>
      </w:pPr>
    </w:p>
    <w:p w:rsidR="004640D4" w:rsidRPr="00932FFB" w:rsidRDefault="00932FFB" w:rsidP="007E322C">
      <w:pPr>
        <w:rPr>
          <w:rFonts w:ascii="Arial" w:hAnsi="Arial" w:cs="Arial"/>
          <w:color w:val="000000"/>
          <w:sz w:val="24"/>
          <w:szCs w:val="24"/>
        </w:rPr>
      </w:pPr>
      <w:r w:rsidRPr="00932FFB">
        <w:rPr>
          <w:rFonts w:ascii="Arial" w:hAnsi="Arial" w:cs="Arial"/>
          <w:b/>
          <w:sz w:val="24"/>
          <w:szCs w:val="24"/>
        </w:rPr>
        <w:t>Cost</w:t>
      </w:r>
      <w:r w:rsidRPr="00932FFB">
        <w:rPr>
          <w:rFonts w:ascii="Arial" w:hAnsi="Arial" w:cs="Arial"/>
          <w:sz w:val="24"/>
          <w:szCs w:val="24"/>
        </w:rPr>
        <w:t xml:space="preserve">: </w:t>
      </w:r>
      <w:r w:rsidRPr="00932FFB">
        <w:rPr>
          <w:rFonts w:ascii="Arial" w:hAnsi="Arial" w:cs="Arial"/>
          <w:color w:val="000000"/>
          <w:sz w:val="24"/>
          <w:szCs w:val="24"/>
        </w:rPr>
        <w:t>£9450</w:t>
      </w:r>
    </w:p>
    <w:p w:rsidR="00932FFB" w:rsidRDefault="00932FFB" w:rsidP="007E322C">
      <w:pPr>
        <w:rPr>
          <w:color w:val="000000"/>
          <w:sz w:val="27"/>
          <w:szCs w:val="27"/>
        </w:rPr>
      </w:pPr>
    </w:p>
    <w:p w:rsidR="00932FFB" w:rsidRDefault="00932FFB" w:rsidP="007E322C">
      <w:pPr>
        <w:rPr>
          <w:rFonts w:ascii="Arial" w:hAnsi="Arial" w:cs="Arial"/>
          <w:color w:val="000000"/>
          <w:sz w:val="24"/>
          <w:szCs w:val="24"/>
        </w:rPr>
      </w:pPr>
      <w:r w:rsidRPr="00932FFB">
        <w:rPr>
          <w:rFonts w:ascii="Arial" w:hAnsi="Arial" w:cs="Arial"/>
          <w:b/>
          <w:color w:val="000000"/>
          <w:sz w:val="24"/>
          <w:szCs w:val="24"/>
        </w:rPr>
        <w:t>Deadline:</w:t>
      </w:r>
      <w:r w:rsidRPr="00932FFB">
        <w:rPr>
          <w:rFonts w:ascii="Arial" w:hAnsi="Arial" w:cs="Arial"/>
          <w:color w:val="000000"/>
          <w:sz w:val="24"/>
          <w:szCs w:val="24"/>
        </w:rPr>
        <w:t xml:space="preserve"> Applications </w:t>
      </w:r>
      <w:r>
        <w:rPr>
          <w:rFonts w:ascii="Arial" w:hAnsi="Arial" w:cs="Arial"/>
          <w:color w:val="000000"/>
          <w:sz w:val="24"/>
          <w:szCs w:val="24"/>
        </w:rPr>
        <w:t xml:space="preserve">are </w:t>
      </w:r>
      <w:r w:rsidRPr="00932FFB">
        <w:rPr>
          <w:rFonts w:ascii="Arial" w:hAnsi="Arial" w:cs="Arial"/>
          <w:color w:val="000000"/>
          <w:sz w:val="24"/>
          <w:szCs w:val="24"/>
        </w:rPr>
        <w:t>closed for this academic year</w:t>
      </w:r>
      <w:r>
        <w:rPr>
          <w:rFonts w:ascii="Arial" w:hAnsi="Arial" w:cs="Arial"/>
          <w:color w:val="000000"/>
          <w:sz w:val="24"/>
          <w:szCs w:val="24"/>
        </w:rPr>
        <w:t>.</w:t>
      </w:r>
    </w:p>
    <w:p w:rsidR="00932FFB" w:rsidRDefault="00932FFB" w:rsidP="007E322C">
      <w:pPr>
        <w:rPr>
          <w:rFonts w:ascii="Arial" w:hAnsi="Arial" w:cs="Arial"/>
          <w:color w:val="000000"/>
          <w:sz w:val="24"/>
          <w:szCs w:val="24"/>
        </w:rPr>
      </w:pPr>
    </w:p>
    <w:p w:rsidR="00932FFB" w:rsidRDefault="00932FFB" w:rsidP="007E322C">
      <w:pPr>
        <w:rPr>
          <w:rFonts w:ascii="Arial" w:hAnsi="Arial" w:cs="Arial"/>
          <w:color w:val="000000"/>
          <w:sz w:val="24"/>
          <w:szCs w:val="24"/>
        </w:rPr>
      </w:pPr>
      <w:r>
        <w:rPr>
          <w:rFonts w:ascii="Arial" w:hAnsi="Arial" w:cs="Arial"/>
          <w:color w:val="000000"/>
          <w:sz w:val="24"/>
          <w:szCs w:val="24"/>
        </w:rPr>
        <w:t xml:space="preserve">Further details about the programme can be found </w:t>
      </w:r>
      <w:hyperlink r:id="rId20" w:history="1">
        <w:r w:rsidRPr="00932FFB">
          <w:rPr>
            <w:rStyle w:val="Hyperlink"/>
            <w:rFonts w:ascii="Arial" w:hAnsi="Arial" w:cs="Arial"/>
            <w:sz w:val="24"/>
            <w:szCs w:val="24"/>
          </w:rPr>
          <w:t>here</w:t>
        </w:r>
      </w:hyperlink>
    </w:p>
    <w:p w:rsidR="00932FFB" w:rsidRPr="00932FFB" w:rsidRDefault="00932FFB" w:rsidP="007E322C">
      <w:pPr>
        <w:rPr>
          <w:rFonts w:ascii="Arial" w:hAnsi="Arial" w:cs="Arial"/>
          <w:sz w:val="24"/>
          <w:szCs w:val="24"/>
        </w:rPr>
      </w:pPr>
    </w:p>
    <w:p w:rsidR="0001061F" w:rsidRDefault="0001061F">
      <w:pPr>
        <w:spacing w:after="200" w:line="276" w:lineRule="auto"/>
        <w:rPr>
          <w:rFonts w:ascii="Arial" w:hAnsi="Arial" w:cs="Arial"/>
          <w:b/>
          <w:sz w:val="32"/>
          <w:szCs w:val="32"/>
        </w:rPr>
      </w:pPr>
      <w:r>
        <w:rPr>
          <w:rFonts w:ascii="Arial" w:hAnsi="Arial" w:cs="Arial"/>
          <w:b/>
          <w:sz w:val="32"/>
          <w:szCs w:val="32"/>
        </w:rPr>
        <w:br w:type="page"/>
      </w:r>
    </w:p>
    <w:p w:rsidR="0001061F" w:rsidRDefault="0001061F" w:rsidP="004640D4">
      <w:pPr>
        <w:rPr>
          <w:rFonts w:ascii="Arial" w:hAnsi="Arial" w:cs="Arial"/>
          <w:b/>
          <w:sz w:val="32"/>
          <w:szCs w:val="32"/>
        </w:rPr>
      </w:pPr>
    </w:p>
    <w:p w:rsidR="004640D4" w:rsidRPr="00776BF6" w:rsidRDefault="004640D4" w:rsidP="004640D4">
      <w:pPr>
        <w:rPr>
          <w:rFonts w:ascii="Arial" w:hAnsi="Arial" w:cs="Arial"/>
          <w:b/>
          <w:sz w:val="32"/>
          <w:szCs w:val="32"/>
        </w:rPr>
      </w:pPr>
      <w:r w:rsidRPr="00776BF6">
        <w:rPr>
          <w:rFonts w:ascii="Arial" w:hAnsi="Arial" w:cs="Arial"/>
          <w:b/>
          <w:sz w:val="32"/>
          <w:szCs w:val="32"/>
        </w:rPr>
        <w:t>Ambition School Leadership</w:t>
      </w:r>
      <w:r>
        <w:rPr>
          <w:rFonts w:ascii="Arial" w:hAnsi="Arial" w:cs="Arial"/>
          <w:b/>
          <w:sz w:val="32"/>
          <w:szCs w:val="32"/>
        </w:rPr>
        <w:t xml:space="preserve">: </w:t>
      </w:r>
      <w:r w:rsidR="0001061F">
        <w:rPr>
          <w:rFonts w:ascii="Arial" w:hAnsi="Arial" w:cs="Arial"/>
          <w:b/>
          <w:sz w:val="32"/>
          <w:szCs w:val="32"/>
        </w:rPr>
        <w:t xml:space="preserve">Universal </w:t>
      </w:r>
      <w:r>
        <w:rPr>
          <w:rFonts w:ascii="Arial" w:hAnsi="Arial" w:cs="Arial"/>
          <w:b/>
          <w:sz w:val="32"/>
          <w:szCs w:val="32"/>
        </w:rPr>
        <w:t>Programmes</w:t>
      </w:r>
      <w:r w:rsidRPr="00776BF6">
        <w:rPr>
          <w:rFonts w:ascii="Arial" w:hAnsi="Arial" w:cs="Arial"/>
          <w:b/>
          <w:sz w:val="32"/>
          <w:szCs w:val="32"/>
        </w:rPr>
        <w:t xml:space="preserve"> </w:t>
      </w:r>
    </w:p>
    <w:p w:rsidR="004640D4" w:rsidRDefault="004640D4" w:rsidP="007E322C">
      <w:pPr>
        <w:rPr>
          <w:rFonts w:ascii="Arial" w:hAnsi="Arial" w:cs="Arial"/>
          <w:sz w:val="24"/>
          <w:szCs w:val="24"/>
        </w:rPr>
      </w:pPr>
    </w:p>
    <w:p w:rsidR="004640D4" w:rsidRPr="0001061F" w:rsidRDefault="004640D4" w:rsidP="007E322C">
      <w:pPr>
        <w:rPr>
          <w:rFonts w:ascii="Arial" w:hAnsi="Arial" w:cs="Arial"/>
          <w:b/>
          <w:sz w:val="28"/>
          <w:szCs w:val="28"/>
        </w:rPr>
      </w:pPr>
      <w:r w:rsidRPr="0001061F">
        <w:rPr>
          <w:rFonts w:ascii="Arial" w:hAnsi="Arial" w:cs="Arial"/>
          <w:b/>
          <w:sz w:val="28"/>
          <w:szCs w:val="28"/>
        </w:rPr>
        <w:t>Aspiring Leadership Programme</w:t>
      </w:r>
    </w:p>
    <w:p w:rsidR="004640D4" w:rsidRDefault="004640D4" w:rsidP="007E322C">
      <w:pPr>
        <w:rPr>
          <w:rFonts w:ascii="Arial" w:hAnsi="Arial" w:cs="Arial"/>
          <w:sz w:val="24"/>
          <w:szCs w:val="24"/>
        </w:rPr>
      </w:pPr>
      <w:r>
        <w:rPr>
          <w:rFonts w:ascii="Arial" w:hAnsi="Arial" w:cs="Arial"/>
          <w:sz w:val="24"/>
          <w:szCs w:val="24"/>
        </w:rPr>
        <w:t>For groups of teachers preparing for their first leadership roles. Four 3 hour sessions over two terms</w:t>
      </w:r>
    </w:p>
    <w:p w:rsidR="00424DC6" w:rsidRDefault="00424DC6" w:rsidP="007E322C">
      <w:pPr>
        <w:rPr>
          <w:rFonts w:ascii="Arial" w:hAnsi="Arial" w:cs="Arial"/>
          <w:sz w:val="24"/>
          <w:szCs w:val="24"/>
        </w:rPr>
      </w:pPr>
    </w:p>
    <w:p w:rsidR="004640D4" w:rsidRDefault="004640D4" w:rsidP="007E322C">
      <w:pPr>
        <w:rPr>
          <w:rFonts w:ascii="Arial" w:hAnsi="Arial" w:cs="Arial"/>
          <w:sz w:val="24"/>
          <w:szCs w:val="24"/>
        </w:rPr>
      </w:pPr>
      <w:r w:rsidRPr="007E6322">
        <w:rPr>
          <w:rFonts w:ascii="Arial" w:hAnsi="Arial" w:cs="Arial"/>
          <w:b/>
          <w:sz w:val="24"/>
          <w:szCs w:val="24"/>
        </w:rPr>
        <w:t>Cost:</w:t>
      </w:r>
      <w:r w:rsidR="00424DC6">
        <w:rPr>
          <w:rFonts w:ascii="Arial" w:hAnsi="Arial" w:cs="Arial"/>
          <w:sz w:val="24"/>
          <w:szCs w:val="24"/>
        </w:rPr>
        <w:t xml:space="preserve"> £9,000 for a group of up to 15 teachers or £12,500 for a larger group of up to 25</w:t>
      </w:r>
    </w:p>
    <w:p w:rsidR="007E6322" w:rsidRDefault="007E6322" w:rsidP="007E322C">
      <w:pPr>
        <w:rPr>
          <w:rFonts w:ascii="Arial" w:hAnsi="Arial" w:cs="Arial"/>
          <w:sz w:val="24"/>
          <w:szCs w:val="24"/>
        </w:rPr>
      </w:pPr>
    </w:p>
    <w:p w:rsidR="007E6322" w:rsidRDefault="007E6322" w:rsidP="007E322C">
      <w:pPr>
        <w:rPr>
          <w:rFonts w:ascii="Arial" w:hAnsi="Arial" w:cs="Arial"/>
          <w:sz w:val="24"/>
          <w:szCs w:val="24"/>
        </w:rPr>
      </w:pPr>
      <w:r>
        <w:rPr>
          <w:rFonts w:ascii="Arial" w:hAnsi="Arial" w:cs="Arial"/>
          <w:b/>
          <w:sz w:val="24"/>
          <w:szCs w:val="24"/>
        </w:rPr>
        <w:t xml:space="preserve">Deadline: </w:t>
      </w:r>
      <w:r>
        <w:rPr>
          <w:rFonts w:ascii="Arial" w:hAnsi="Arial" w:cs="Arial"/>
          <w:sz w:val="24"/>
          <w:szCs w:val="24"/>
        </w:rPr>
        <w:t>Ongoing</w:t>
      </w:r>
    </w:p>
    <w:p w:rsidR="007E6322" w:rsidRDefault="007E6322" w:rsidP="007E322C">
      <w:pPr>
        <w:rPr>
          <w:rFonts w:ascii="Arial" w:hAnsi="Arial" w:cs="Arial"/>
          <w:sz w:val="24"/>
          <w:szCs w:val="24"/>
        </w:rPr>
      </w:pPr>
    </w:p>
    <w:p w:rsidR="007E6322" w:rsidRPr="007E6322" w:rsidRDefault="007E6322" w:rsidP="007E322C">
      <w:pPr>
        <w:rPr>
          <w:rFonts w:ascii="Arial" w:hAnsi="Arial" w:cs="Arial"/>
          <w:sz w:val="24"/>
          <w:szCs w:val="24"/>
        </w:rPr>
      </w:pPr>
      <w:r>
        <w:rPr>
          <w:rFonts w:ascii="Arial" w:hAnsi="Arial" w:cs="Arial"/>
          <w:sz w:val="24"/>
          <w:szCs w:val="24"/>
        </w:rPr>
        <w:t xml:space="preserve">Further details about the programme can be found </w:t>
      </w:r>
      <w:hyperlink r:id="rId21" w:history="1">
        <w:r w:rsidRPr="007E6322">
          <w:rPr>
            <w:rStyle w:val="Hyperlink"/>
            <w:rFonts w:ascii="Arial" w:hAnsi="Arial" w:cs="Arial"/>
            <w:sz w:val="24"/>
            <w:szCs w:val="24"/>
          </w:rPr>
          <w:t>here</w:t>
        </w:r>
      </w:hyperlink>
    </w:p>
    <w:p w:rsidR="004640D4" w:rsidRDefault="004640D4" w:rsidP="007E322C">
      <w:pPr>
        <w:rPr>
          <w:rFonts w:ascii="Arial" w:hAnsi="Arial" w:cs="Arial"/>
          <w:sz w:val="24"/>
          <w:szCs w:val="24"/>
        </w:rPr>
      </w:pPr>
    </w:p>
    <w:p w:rsidR="004640D4" w:rsidRPr="0001061F" w:rsidRDefault="004640D4" w:rsidP="007E322C">
      <w:pPr>
        <w:rPr>
          <w:rFonts w:ascii="Arial" w:hAnsi="Arial" w:cs="Arial"/>
          <w:b/>
          <w:sz w:val="28"/>
          <w:szCs w:val="28"/>
        </w:rPr>
      </w:pPr>
      <w:r w:rsidRPr="0001061F">
        <w:rPr>
          <w:rFonts w:ascii="Arial" w:hAnsi="Arial" w:cs="Arial"/>
          <w:b/>
          <w:sz w:val="28"/>
          <w:szCs w:val="28"/>
        </w:rPr>
        <w:t>Middle Leadership Programme</w:t>
      </w:r>
    </w:p>
    <w:p w:rsidR="004640D4" w:rsidRDefault="004640D4" w:rsidP="007E322C">
      <w:pPr>
        <w:rPr>
          <w:rFonts w:ascii="Arial" w:hAnsi="Arial" w:cs="Arial"/>
          <w:sz w:val="24"/>
          <w:szCs w:val="24"/>
        </w:rPr>
      </w:pPr>
      <w:r>
        <w:rPr>
          <w:rFonts w:ascii="Arial" w:hAnsi="Arial" w:cs="Arial"/>
          <w:sz w:val="24"/>
          <w:szCs w:val="24"/>
        </w:rPr>
        <w:t>Tailored leadership development for a team of middle leaders in one or more schools - flexible timing</w:t>
      </w:r>
    </w:p>
    <w:p w:rsidR="007E6322" w:rsidRDefault="007E6322" w:rsidP="007E322C">
      <w:pPr>
        <w:rPr>
          <w:rFonts w:ascii="Arial" w:hAnsi="Arial" w:cs="Arial"/>
          <w:sz w:val="24"/>
          <w:szCs w:val="24"/>
        </w:rPr>
      </w:pPr>
    </w:p>
    <w:p w:rsidR="004640D4" w:rsidRDefault="004640D4" w:rsidP="007E322C">
      <w:pPr>
        <w:rPr>
          <w:rFonts w:ascii="Arial" w:hAnsi="Arial" w:cs="Arial"/>
          <w:sz w:val="24"/>
          <w:szCs w:val="24"/>
        </w:rPr>
      </w:pPr>
      <w:r w:rsidRPr="007E6322">
        <w:rPr>
          <w:rFonts w:ascii="Arial" w:hAnsi="Arial" w:cs="Arial"/>
          <w:b/>
          <w:sz w:val="24"/>
          <w:szCs w:val="24"/>
        </w:rPr>
        <w:t xml:space="preserve">Cost: </w:t>
      </w:r>
      <w:r w:rsidR="007E6322">
        <w:rPr>
          <w:rFonts w:ascii="Arial" w:hAnsi="Arial" w:cs="Arial"/>
          <w:sz w:val="24"/>
          <w:szCs w:val="24"/>
        </w:rPr>
        <w:t>starts from £12,000 for up to 15 leaders or £18,500 for a larger group of up to 25.</w:t>
      </w:r>
    </w:p>
    <w:p w:rsidR="007E6322" w:rsidRDefault="007E6322" w:rsidP="007E322C">
      <w:pPr>
        <w:rPr>
          <w:rFonts w:ascii="Arial" w:hAnsi="Arial" w:cs="Arial"/>
          <w:sz w:val="24"/>
          <w:szCs w:val="24"/>
        </w:rPr>
      </w:pPr>
    </w:p>
    <w:p w:rsidR="007E6322" w:rsidRPr="007E6322" w:rsidRDefault="007E6322" w:rsidP="007E322C">
      <w:pPr>
        <w:rPr>
          <w:rFonts w:ascii="Arial" w:hAnsi="Arial" w:cs="Arial"/>
          <w:sz w:val="24"/>
          <w:szCs w:val="24"/>
        </w:rPr>
      </w:pPr>
      <w:r>
        <w:rPr>
          <w:rFonts w:ascii="Arial" w:hAnsi="Arial" w:cs="Arial"/>
          <w:sz w:val="24"/>
          <w:szCs w:val="24"/>
        </w:rPr>
        <w:t xml:space="preserve">Further details about the programme can be found </w:t>
      </w:r>
      <w:hyperlink r:id="rId22" w:history="1">
        <w:r w:rsidRPr="007E6322">
          <w:rPr>
            <w:rStyle w:val="Hyperlink"/>
            <w:rFonts w:ascii="Arial" w:hAnsi="Arial" w:cs="Arial"/>
            <w:sz w:val="24"/>
            <w:szCs w:val="24"/>
          </w:rPr>
          <w:t>here</w:t>
        </w:r>
      </w:hyperlink>
    </w:p>
    <w:p w:rsidR="004640D4" w:rsidRDefault="004640D4" w:rsidP="007E322C">
      <w:pPr>
        <w:rPr>
          <w:rFonts w:ascii="Arial" w:hAnsi="Arial" w:cs="Arial"/>
          <w:sz w:val="24"/>
          <w:szCs w:val="24"/>
        </w:rPr>
      </w:pPr>
    </w:p>
    <w:p w:rsidR="00236D34" w:rsidRDefault="004640D4" w:rsidP="00236D34">
      <w:pPr>
        <w:rPr>
          <w:rFonts w:ascii="Arial" w:hAnsi="Arial" w:cs="Arial"/>
          <w:b/>
          <w:sz w:val="28"/>
          <w:szCs w:val="28"/>
        </w:rPr>
      </w:pPr>
      <w:r w:rsidRPr="0001061F">
        <w:rPr>
          <w:rFonts w:ascii="Arial" w:hAnsi="Arial" w:cs="Arial"/>
          <w:b/>
          <w:sz w:val="28"/>
          <w:szCs w:val="28"/>
        </w:rPr>
        <w:t>Headship Programme (with NPQH)</w:t>
      </w:r>
    </w:p>
    <w:p w:rsidR="007E6322" w:rsidRPr="00236D34" w:rsidRDefault="007E6322" w:rsidP="00236D34">
      <w:pPr>
        <w:rPr>
          <w:rFonts w:ascii="Arial" w:hAnsi="Arial" w:cs="Arial"/>
          <w:b/>
          <w:sz w:val="28"/>
          <w:szCs w:val="28"/>
        </w:rPr>
      </w:pPr>
      <w:r w:rsidRPr="007E6322">
        <w:rPr>
          <w:rFonts w:ascii="Arial" w:eastAsia="Times New Roman" w:hAnsi="Arial" w:cs="Arial"/>
          <w:color w:val="000000"/>
          <w:sz w:val="24"/>
          <w:szCs w:val="24"/>
          <w:lang w:eastAsia="en-GB"/>
        </w:rPr>
        <w:t>The Headship Programme is an 18-month programme for senior leaders looking to achieve headship in 12 to 18 months</w:t>
      </w:r>
      <w:r>
        <w:rPr>
          <w:rFonts w:ascii="Arial" w:eastAsia="Times New Roman" w:hAnsi="Arial" w:cs="Arial"/>
          <w:color w:val="000000"/>
          <w:sz w:val="24"/>
          <w:szCs w:val="24"/>
          <w:lang w:eastAsia="en-GB"/>
        </w:rPr>
        <w:t xml:space="preserve"> </w:t>
      </w:r>
      <w:r w:rsidRPr="007E6322">
        <w:rPr>
          <w:rFonts w:ascii="Arial" w:eastAsia="Times New Roman" w:hAnsi="Arial" w:cs="Arial"/>
          <w:color w:val="000000"/>
          <w:sz w:val="24"/>
          <w:szCs w:val="24"/>
          <w:lang w:eastAsia="en-GB"/>
        </w:rPr>
        <w:t>and become great leaders of schools in challenging contexts. The programme supports candidates with the final</w:t>
      </w:r>
      <w:r>
        <w:rPr>
          <w:rFonts w:ascii="Arial" w:eastAsia="Times New Roman" w:hAnsi="Arial" w:cs="Arial"/>
          <w:color w:val="000000"/>
          <w:sz w:val="24"/>
          <w:szCs w:val="24"/>
          <w:lang w:eastAsia="en-GB"/>
        </w:rPr>
        <w:t xml:space="preserve"> </w:t>
      </w:r>
      <w:r w:rsidRPr="007E6322">
        <w:rPr>
          <w:rFonts w:ascii="Arial" w:eastAsia="Times New Roman" w:hAnsi="Arial" w:cs="Arial"/>
          <w:color w:val="000000"/>
          <w:sz w:val="24"/>
          <w:szCs w:val="24"/>
          <w:lang w:eastAsia="en-GB"/>
        </w:rPr>
        <w:t xml:space="preserve">elements of getting into Headship. </w:t>
      </w:r>
    </w:p>
    <w:p w:rsidR="004640D4" w:rsidRDefault="004640D4" w:rsidP="007E322C">
      <w:pPr>
        <w:rPr>
          <w:rFonts w:ascii="Arial" w:hAnsi="Arial" w:cs="Arial"/>
          <w:sz w:val="24"/>
          <w:szCs w:val="24"/>
        </w:rPr>
      </w:pPr>
      <w:r>
        <w:rPr>
          <w:rFonts w:ascii="Arial" w:hAnsi="Arial" w:cs="Arial"/>
          <w:sz w:val="24"/>
          <w:szCs w:val="24"/>
        </w:rPr>
        <w:t xml:space="preserve">Cost: </w:t>
      </w:r>
      <w:r w:rsidR="007E6322">
        <w:rPr>
          <w:rFonts w:ascii="Arial" w:hAnsi="Arial" w:cs="Arial"/>
          <w:sz w:val="24"/>
          <w:szCs w:val="24"/>
        </w:rPr>
        <w:t>£3,500 (fully subsidised for category 5 and 6 schools)</w:t>
      </w:r>
    </w:p>
    <w:p w:rsidR="007E6322" w:rsidRDefault="007E6322" w:rsidP="007E322C">
      <w:pPr>
        <w:rPr>
          <w:rFonts w:ascii="Arial" w:hAnsi="Arial" w:cs="Arial"/>
          <w:sz w:val="24"/>
          <w:szCs w:val="24"/>
        </w:rPr>
      </w:pPr>
    </w:p>
    <w:p w:rsidR="007E6322" w:rsidRDefault="007E6322" w:rsidP="007E322C">
      <w:pPr>
        <w:rPr>
          <w:rFonts w:ascii="Arial" w:hAnsi="Arial" w:cs="Arial"/>
          <w:sz w:val="24"/>
          <w:szCs w:val="24"/>
        </w:rPr>
      </w:pPr>
      <w:r>
        <w:rPr>
          <w:rFonts w:ascii="Arial" w:hAnsi="Arial" w:cs="Arial"/>
          <w:sz w:val="24"/>
          <w:szCs w:val="24"/>
        </w:rPr>
        <w:t xml:space="preserve">Further details about the programme can be found </w:t>
      </w:r>
      <w:hyperlink r:id="rId23" w:history="1">
        <w:r w:rsidRPr="007E6322">
          <w:rPr>
            <w:rStyle w:val="Hyperlink"/>
            <w:rFonts w:ascii="Arial" w:hAnsi="Arial" w:cs="Arial"/>
            <w:sz w:val="24"/>
            <w:szCs w:val="24"/>
          </w:rPr>
          <w:t>here</w:t>
        </w:r>
      </w:hyperlink>
    </w:p>
    <w:p w:rsidR="007E6322" w:rsidRDefault="007E6322" w:rsidP="007E322C">
      <w:pPr>
        <w:rPr>
          <w:rFonts w:ascii="Arial" w:hAnsi="Arial" w:cs="Arial"/>
          <w:sz w:val="24"/>
          <w:szCs w:val="24"/>
        </w:rPr>
      </w:pPr>
    </w:p>
    <w:p w:rsidR="007E6322" w:rsidRPr="007E322C" w:rsidRDefault="007E6322" w:rsidP="007E322C">
      <w:pPr>
        <w:rPr>
          <w:rFonts w:ascii="Arial" w:hAnsi="Arial" w:cs="Arial"/>
          <w:sz w:val="24"/>
          <w:szCs w:val="24"/>
        </w:rPr>
      </w:pPr>
    </w:p>
    <w:sectPr w:rsidR="007E6322" w:rsidRPr="007E322C">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3EA" w:rsidRDefault="008233EA" w:rsidP="0001061F">
      <w:r>
        <w:separator/>
      </w:r>
    </w:p>
  </w:endnote>
  <w:endnote w:type="continuationSeparator" w:id="0">
    <w:p w:rsidR="008233EA" w:rsidRDefault="008233EA" w:rsidP="0001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3EA" w:rsidRDefault="008233EA" w:rsidP="0001061F">
      <w:r>
        <w:separator/>
      </w:r>
    </w:p>
  </w:footnote>
  <w:footnote w:type="continuationSeparator" w:id="0">
    <w:p w:rsidR="008233EA" w:rsidRDefault="008233EA" w:rsidP="0001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1F" w:rsidRDefault="0001061F">
    <w:pPr>
      <w:pStyle w:val="Header"/>
    </w:pPr>
    <w:r>
      <w:rPr>
        <w:noProof/>
        <w:lang w:eastAsia="en-GB"/>
      </w:rPr>
      <w:drawing>
        <wp:inline distT="0" distB="0" distL="0" distR="0">
          <wp:extent cx="2432050" cy="662948"/>
          <wp:effectExtent l="0" t="0" r="6350" b="3810"/>
          <wp:docPr id="1" name="Picture 1" descr="W:\EDUCOM\Portsmouth Education Partnership\PEP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UCOM\Portsmouth Education Partnership\PEP with 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2050" cy="662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61076"/>
    <w:multiLevelType w:val="multilevel"/>
    <w:tmpl w:val="742E8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936186"/>
    <w:multiLevelType w:val="hybridMultilevel"/>
    <w:tmpl w:val="48BC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711951"/>
    <w:multiLevelType w:val="hybridMultilevel"/>
    <w:tmpl w:val="C00AA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F300BC4"/>
    <w:multiLevelType w:val="hybridMultilevel"/>
    <w:tmpl w:val="FDC4D6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5A4635E"/>
    <w:multiLevelType w:val="hybridMultilevel"/>
    <w:tmpl w:val="9516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Humphries">
    <w15:presenceInfo w15:providerId="AD" w15:userId="S-1-5-21-2322941613-2354041717-2728383730-126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2D"/>
    <w:rsid w:val="0001061F"/>
    <w:rsid w:val="00060727"/>
    <w:rsid w:val="000968EF"/>
    <w:rsid w:val="000A4708"/>
    <w:rsid w:val="00130DCE"/>
    <w:rsid w:val="00130E84"/>
    <w:rsid w:val="001D29E5"/>
    <w:rsid w:val="001E19F7"/>
    <w:rsid w:val="00236D34"/>
    <w:rsid w:val="00301E01"/>
    <w:rsid w:val="003368BA"/>
    <w:rsid w:val="00345A53"/>
    <w:rsid w:val="003E60B8"/>
    <w:rsid w:val="00424DC6"/>
    <w:rsid w:val="004640D4"/>
    <w:rsid w:val="004D5CE5"/>
    <w:rsid w:val="005B41F9"/>
    <w:rsid w:val="005D23DB"/>
    <w:rsid w:val="0066286C"/>
    <w:rsid w:val="00684485"/>
    <w:rsid w:val="00763B6D"/>
    <w:rsid w:val="00776BF6"/>
    <w:rsid w:val="007E322C"/>
    <w:rsid w:val="007E6322"/>
    <w:rsid w:val="008233EA"/>
    <w:rsid w:val="00856472"/>
    <w:rsid w:val="00877DA6"/>
    <w:rsid w:val="0088722F"/>
    <w:rsid w:val="00897F80"/>
    <w:rsid w:val="008B2762"/>
    <w:rsid w:val="008C0F1F"/>
    <w:rsid w:val="00932FFB"/>
    <w:rsid w:val="0094581A"/>
    <w:rsid w:val="009A20BA"/>
    <w:rsid w:val="009D5671"/>
    <w:rsid w:val="00A00DEB"/>
    <w:rsid w:val="00A43085"/>
    <w:rsid w:val="00A964D4"/>
    <w:rsid w:val="00AA1C4F"/>
    <w:rsid w:val="00AB27C7"/>
    <w:rsid w:val="00AE1496"/>
    <w:rsid w:val="00B21B2D"/>
    <w:rsid w:val="00B375AE"/>
    <w:rsid w:val="00B572B5"/>
    <w:rsid w:val="00B70A10"/>
    <w:rsid w:val="00B74325"/>
    <w:rsid w:val="00B96CB6"/>
    <w:rsid w:val="00BC1039"/>
    <w:rsid w:val="00BF35C4"/>
    <w:rsid w:val="00C32990"/>
    <w:rsid w:val="00DC23C4"/>
    <w:rsid w:val="00DF5CC6"/>
    <w:rsid w:val="00E1391C"/>
    <w:rsid w:val="00E27F31"/>
    <w:rsid w:val="00E5030E"/>
    <w:rsid w:val="00E84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2D"/>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BF6"/>
    <w:pPr>
      <w:ind w:left="720"/>
      <w:contextualSpacing/>
    </w:pPr>
  </w:style>
  <w:style w:type="paragraph" w:styleId="NormalWeb">
    <w:name w:val="Normal (Web)"/>
    <w:basedOn w:val="Normal"/>
    <w:uiPriority w:val="99"/>
    <w:semiHidden/>
    <w:unhideWhenUsed/>
    <w:rsid w:val="00DC23C4"/>
    <w:pPr>
      <w:spacing w:after="150" w:line="375" w:lineRule="atLeast"/>
    </w:pPr>
    <w:rPr>
      <w:rFonts w:ascii="Times New Roman" w:eastAsia="Times New Roman" w:hAnsi="Times New Roman"/>
      <w:spacing w:val="2"/>
      <w:sz w:val="24"/>
      <w:szCs w:val="24"/>
      <w:lang w:eastAsia="en-GB"/>
    </w:rPr>
  </w:style>
  <w:style w:type="paragraph" w:customStyle="1" w:styleId="Default">
    <w:name w:val="Default"/>
    <w:rsid w:val="0066286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1061F"/>
    <w:pPr>
      <w:tabs>
        <w:tab w:val="center" w:pos="4513"/>
        <w:tab w:val="right" w:pos="9026"/>
      </w:tabs>
    </w:pPr>
  </w:style>
  <w:style w:type="character" w:customStyle="1" w:styleId="HeaderChar">
    <w:name w:val="Header Char"/>
    <w:basedOn w:val="DefaultParagraphFont"/>
    <w:link w:val="Header"/>
    <w:uiPriority w:val="99"/>
    <w:rsid w:val="0001061F"/>
    <w:rPr>
      <w:rFonts w:ascii="Calibri" w:eastAsia="Calibri" w:hAnsi="Calibri" w:cs="Times New Roman"/>
    </w:rPr>
  </w:style>
  <w:style w:type="paragraph" w:styleId="Footer">
    <w:name w:val="footer"/>
    <w:basedOn w:val="Normal"/>
    <w:link w:val="FooterChar"/>
    <w:uiPriority w:val="99"/>
    <w:unhideWhenUsed/>
    <w:rsid w:val="0001061F"/>
    <w:pPr>
      <w:tabs>
        <w:tab w:val="center" w:pos="4513"/>
        <w:tab w:val="right" w:pos="9026"/>
      </w:tabs>
    </w:pPr>
  </w:style>
  <w:style w:type="character" w:customStyle="1" w:styleId="FooterChar">
    <w:name w:val="Footer Char"/>
    <w:basedOn w:val="DefaultParagraphFont"/>
    <w:link w:val="Footer"/>
    <w:uiPriority w:val="99"/>
    <w:rsid w:val="0001061F"/>
    <w:rPr>
      <w:rFonts w:ascii="Calibri" w:eastAsia="Calibri" w:hAnsi="Calibri" w:cs="Times New Roman"/>
    </w:rPr>
  </w:style>
  <w:style w:type="paragraph" w:styleId="BalloonText">
    <w:name w:val="Balloon Text"/>
    <w:basedOn w:val="Normal"/>
    <w:link w:val="BalloonTextChar"/>
    <w:uiPriority w:val="99"/>
    <w:semiHidden/>
    <w:unhideWhenUsed/>
    <w:rsid w:val="0001061F"/>
    <w:rPr>
      <w:rFonts w:ascii="Tahoma" w:hAnsi="Tahoma" w:cs="Tahoma"/>
      <w:sz w:val="16"/>
      <w:szCs w:val="16"/>
    </w:rPr>
  </w:style>
  <w:style w:type="character" w:customStyle="1" w:styleId="BalloonTextChar">
    <w:name w:val="Balloon Text Char"/>
    <w:basedOn w:val="DefaultParagraphFont"/>
    <w:link w:val="BalloonText"/>
    <w:uiPriority w:val="99"/>
    <w:semiHidden/>
    <w:rsid w:val="0001061F"/>
    <w:rPr>
      <w:rFonts w:ascii="Tahoma" w:eastAsia="Calibri" w:hAnsi="Tahoma" w:cs="Tahoma"/>
      <w:sz w:val="16"/>
      <w:szCs w:val="16"/>
    </w:rPr>
  </w:style>
  <w:style w:type="character" w:styleId="Hyperlink">
    <w:name w:val="Hyperlink"/>
    <w:basedOn w:val="DefaultParagraphFont"/>
    <w:uiPriority w:val="99"/>
    <w:unhideWhenUsed/>
    <w:rsid w:val="00BC1039"/>
    <w:rPr>
      <w:color w:val="0000FF" w:themeColor="hyperlink"/>
      <w:u w:val="single"/>
    </w:rPr>
  </w:style>
  <w:style w:type="character" w:styleId="FollowedHyperlink">
    <w:name w:val="FollowedHyperlink"/>
    <w:basedOn w:val="DefaultParagraphFont"/>
    <w:uiPriority w:val="99"/>
    <w:semiHidden/>
    <w:unhideWhenUsed/>
    <w:rsid w:val="000968EF"/>
    <w:rPr>
      <w:color w:val="800080" w:themeColor="followedHyperlink"/>
      <w:u w:val="single"/>
    </w:rPr>
  </w:style>
  <w:style w:type="character" w:customStyle="1" w:styleId="UnresolvedMention">
    <w:name w:val="Unresolved Mention"/>
    <w:basedOn w:val="DefaultParagraphFont"/>
    <w:uiPriority w:val="99"/>
    <w:semiHidden/>
    <w:unhideWhenUsed/>
    <w:rsid w:val="00345A5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2D"/>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BF6"/>
    <w:pPr>
      <w:ind w:left="720"/>
      <w:contextualSpacing/>
    </w:pPr>
  </w:style>
  <w:style w:type="paragraph" w:styleId="NormalWeb">
    <w:name w:val="Normal (Web)"/>
    <w:basedOn w:val="Normal"/>
    <w:uiPriority w:val="99"/>
    <w:semiHidden/>
    <w:unhideWhenUsed/>
    <w:rsid w:val="00DC23C4"/>
    <w:pPr>
      <w:spacing w:after="150" w:line="375" w:lineRule="atLeast"/>
    </w:pPr>
    <w:rPr>
      <w:rFonts w:ascii="Times New Roman" w:eastAsia="Times New Roman" w:hAnsi="Times New Roman"/>
      <w:spacing w:val="2"/>
      <w:sz w:val="24"/>
      <w:szCs w:val="24"/>
      <w:lang w:eastAsia="en-GB"/>
    </w:rPr>
  </w:style>
  <w:style w:type="paragraph" w:customStyle="1" w:styleId="Default">
    <w:name w:val="Default"/>
    <w:rsid w:val="0066286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1061F"/>
    <w:pPr>
      <w:tabs>
        <w:tab w:val="center" w:pos="4513"/>
        <w:tab w:val="right" w:pos="9026"/>
      </w:tabs>
    </w:pPr>
  </w:style>
  <w:style w:type="character" w:customStyle="1" w:styleId="HeaderChar">
    <w:name w:val="Header Char"/>
    <w:basedOn w:val="DefaultParagraphFont"/>
    <w:link w:val="Header"/>
    <w:uiPriority w:val="99"/>
    <w:rsid w:val="0001061F"/>
    <w:rPr>
      <w:rFonts w:ascii="Calibri" w:eastAsia="Calibri" w:hAnsi="Calibri" w:cs="Times New Roman"/>
    </w:rPr>
  </w:style>
  <w:style w:type="paragraph" w:styleId="Footer">
    <w:name w:val="footer"/>
    <w:basedOn w:val="Normal"/>
    <w:link w:val="FooterChar"/>
    <w:uiPriority w:val="99"/>
    <w:unhideWhenUsed/>
    <w:rsid w:val="0001061F"/>
    <w:pPr>
      <w:tabs>
        <w:tab w:val="center" w:pos="4513"/>
        <w:tab w:val="right" w:pos="9026"/>
      </w:tabs>
    </w:pPr>
  </w:style>
  <w:style w:type="character" w:customStyle="1" w:styleId="FooterChar">
    <w:name w:val="Footer Char"/>
    <w:basedOn w:val="DefaultParagraphFont"/>
    <w:link w:val="Footer"/>
    <w:uiPriority w:val="99"/>
    <w:rsid w:val="0001061F"/>
    <w:rPr>
      <w:rFonts w:ascii="Calibri" w:eastAsia="Calibri" w:hAnsi="Calibri" w:cs="Times New Roman"/>
    </w:rPr>
  </w:style>
  <w:style w:type="paragraph" w:styleId="BalloonText">
    <w:name w:val="Balloon Text"/>
    <w:basedOn w:val="Normal"/>
    <w:link w:val="BalloonTextChar"/>
    <w:uiPriority w:val="99"/>
    <w:semiHidden/>
    <w:unhideWhenUsed/>
    <w:rsid w:val="0001061F"/>
    <w:rPr>
      <w:rFonts w:ascii="Tahoma" w:hAnsi="Tahoma" w:cs="Tahoma"/>
      <w:sz w:val="16"/>
      <w:szCs w:val="16"/>
    </w:rPr>
  </w:style>
  <w:style w:type="character" w:customStyle="1" w:styleId="BalloonTextChar">
    <w:name w:val="Balloon Text Char"/>
    <w:basedOn w:val="DefaultParagraphFont"/>
    <w:link w:val="BalloonText"/>
    <w:uiPriority w:val="99"/>
    <w:semiHidden/>
    <w:rsid w:val="0001061F"/>
    <w:rPr>
      <w:rFonts w:ascii="Tahoma" w:eastAsia="Calibri" w:hAnsi="Tahoma" w:cs="Tahoma"/>
      <w:sz w:val="16"/>
      <w:szCs w:val="16"/>
    </w:rPr>
  </w:style>
  <w:style w:type="character" w:styleId="Hyperlink">
    <w:name w:val="Hyperlink"/>
    <w:basedOn w:val="DefaultParagraphFont"/>
    <w:uiPriority w:val="99"/>
    <w:unhideWhenUsed/>
    <w:rsid w:val="00BC1039"/>
    <w:rPr>
      <w:color w:val="0000FF" w:themeColor="hyperlink"/>
      <w:u w:val="single"/>
    </w:rPr>
  </w:style>
  <w:style w:type="character" w:styleId="FollowedHyperlink">
    <w:name w:val="FollowedHyperlink"/>
    <w:basedOn w:val="DefaultParagraphFont"/>
    <w:uiPriority w:val="99"/>
    <w:semiHidden/>
    <w:unhideWhenUsed/>
    <w:rsid w:val="000968EF"/>
    <w:rPr>
      <w:color w:val="800080" w:themeColor="followedHyperlink"/>
      <w:u w:val="single"/>
    </w:rPr>
  </w:style>
  <w:style w:type="character" w:customStyle="1" w:styleId="UnresolvedMention">
    <w:name w:val="Unresolved Mention"/>
    <w:basedOn w:val="DefaultParagraphFont"/>
    <w:uiPriority w:val="99"/>
    <w:semiHidden/>
    <w:unhideWhenUsed/>
    <w:rsid w:val="00345A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5665">
      <w:bodyDiv w:val="1"/>
      <w:marLeft w:val="0"/>
      <w:marRight w:val="0"/>
      <w:marTop w:val="0"/>
      <w:marBottom w:val="0"/>
      <w:divBdr>
        <w:top w:val="none" w:sz="0" w:space="0" w:color="auto"/>
        <w:left w:val="none" w:sz="0" w:space="0" w:color="auto"/>
        <w:bottom w:val="none" w:sz="0" w:space="0" w:color="auto"/>
        <w:right w:val="none" w:sz="0" w:space="0" w:color="auto"/>
      </w:divBdr>
    </w:div>
    <w:div w:id="204103075">
      <w:bodyDiv w:val="1"/>
      <w:marLeft w:val="0"/>
      <w:marRight w:val="0"/>
      <w:marTop w:val="0"/>
      <w:marBottom w:val="0"/>
      <w:divBdr>
        <w:top w:val="none" w:sz="0" w:space="0" w:color="auto"/>
        <w:left w:val="none" w:sz="0" w:space="0" w:color="auto"/>
        <w:bottom w:val="none" w:sz="0" w:space="0" w:color="auto"/>
        <w:right w:val="none" w:sz="0" w:space="0" w:color="auto"/>
      </w:divBdr>
    </w:div>
    <w:div w:id="519010276">
      <w:bodyDiv w:val="1"/>
      <w:marLeft w:val="0"/>
      <w:marRight w:val="0"/>
      <w:marTop w:val="0"/>
      <w:marBottom w:val="0"/>
      <w:divBdr>
        <w:top w:val="none" w:sz="0" w:space="0" w:color="auto"/>
        <w:left w:val="none" w:sz="0" w:space="0" w:color="auto"/>
        <w:bottom w:val="none" w:sz="0" w:space="0" w:color="auto"/>
        <w:right w:val="none" w:sz="0" w:space="0" w:color="auto"/>
      </w:divBdr>
    </w:div>
    <w:div w:id="808330247">
      <w:bodyDiv w:val="1"/>
      <w:marLeft w:val="0"/>
      <w:marRight w:val="0"/>
      <w:marTop w:val="0"/>
      <w:marBottom w:val="0"/>
      <w:divBdr>
        <w:top w:val="none" w:sz="0" w:space="0" w:color="auto"/>
        <w:left w:val="none" w:sz="0" w:space="0" w:color="auto"/>
        <w:bottom w:val="none" w:sz="0" w:space="0" w:color="auto"/>
        <w:right w:val="none" w:sz="0" w:space="0" w:color="auto"/>
      </w:divBdr>
      <w:divsChild>
        <w:div w:id="1438256547">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0"/>
              <w:marRight w:val="0"/>
              <w:marTop w:val="0"/>
              <w:marBottom w:val="0"/>
              <w:divBdr>
                <w:top w:val="none" w:sz="0" w:space="0" w:color="auto"/>
                <w:left w:val="none" w:sz="0" w:space="0" w:color="auto"/>
                <w:bottom w:val="none" w:sz="0" w:space="0" w:color="auto"/>
                <w:right w:val="none" w:sz="0" w:space="0" w:color="auto"/>
              </w:divBdr>
              <w:divsChild>
                <w:div w:id="63577153">
                  <w:marLeft w:val="0"/>
                  <w:marRight w:val="0"/>
                  <w:marTop w:val="0"/>
                  <w:marBottom w:val="0"/>
                  <w:divBdr>
                    <w:top w:val="none" w:sz="0" w:space="0" w:color="auto"/>
                    <w:left w:val="none" w:sz="0" w:space="0" w:color="auto"/>
                    <w:bottom w:val="none" w:sz="0" w:space="0" w:color="auto"/>
                    <w:right w:val="none" w:sz="0" w:space="0" w:color="auto"/>
                  </w:divBdr>
                  <w:divsChild>
                    <w:div w:id="687485151">
                      <w:marLeft w:val="0"/>
                      <w:marRight w:val="0"/>
                      <w:marTop w:val="0"/>
                      <w:marBottom w:val="0"/>
                      <w:divBdr>
                        <w:top w:val="none" w:sz="0" w:space="0" w:color="auto"/>
                        <w:left w:val="none" w:sz="0" w:space="0" w:color="auto"/>
                        <w:bottom w:val="none" w:sz="0" w:space="0" w:color="auto"/>
                        <w:right w:val="none" w:sz="0" w:space="0" w:color="auto"/>
                      </w:divBdr>
                      <w:divsChild>
                        <w:div w:id="1075401651">
                          <w:marLeft w:val="0"/>
                          <w:marRight w:val="0"/>
                          <w:marTop w:val="0"/>
                          <w:marBottom w:val="0"/>
                          <w:divBdr>
                            <w:top w:val="none" w:sz="0" w:space="0" w:color="auto"/>
                            <w:left w:val="none" w:sz="0" w:space="0" w:color="auto"/>
                            <w:bottom w:val="single" w:sz="6" w:space="11" w:color="409A8E"/>
                            <w:right w:val="none" w:sz="0" w:space="0" w:color="auto"/>
                          </w:divBdr>
                          <w:divsChild>
                            <w:div w:id="663165912">
                              <w:marLeft w:val="0"/>
                              <w:marRight w:val="0"/>
                              <w:marTop w:val="0"/>
                              <w:marBottom w:val="0"/>
                              <w:divBdr>
                                <w:top w:val="none" w:sz="0" w:space="0" w:color="auto"/>
                                <w:left w:val="none" w:sz="0" w:space="0" w:color="auto"/>
                                <w:bottom w:val="none" w:sz="0" w:space="0" w:color="auto"/>
                                <w:right w:val="none" w:sz="0" w:space="0" w:color="auto"/>
                              </w:divBdr>
                              <w:divsChild>
                                <w:div w:id="1867717381">
                                  <w:marLeft w:val="0"/>
                                  <w:marRight w:val="0"/>
                                  <w:marTop w:val="150"/>
                                  <w:marBottom w:val="0"/>
                                  <w:divBdr>
                                    <w:top w:val="none" w:sz="0" w:space="0" w:color="auto"/>
                                    <w:left w:val="none" w:sz="0" w:space="0" w:color="auto"/>
                                    <w:bottom w:val="none" w:sz="0" w:space="0" w:color="auto"/>
                                    <w:right w:val="none" w:sz="0" w:space="0" w:color="auto"/>
                                  </w:divBdr>
                                  <w:divsChild>
                                    <w:div w:id="71836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124860">
      <w:bodyDiv w:val="1"/>
      <w:marLeft w:val="0"/>
      <w:marRight w:val="0"/>
      <w:marTop w:val="0"/>
      <w:marBottom w:val="0"/>
      <w:divBdr>
        <w:top w:val="none" w:sz="0" w:space="0" w:color="auto"/>
        <w:left w:val="none" w:sz="0" w:space="0" w:color="auto"/>
        <w:bottom w:val="none" w:sz="0" w:space="0" w:color="auto"/>
        <w:right w:val="none" w:sz="0" w:space="0" w:color="auto"/>
      </w:divBdr>
    </w:div>
    <w:div w:id="908657401">
      <w:bodyDiv w:val="1"/>
      <w:marLeft w:val="0"/>
      <w:marRight w:val="0"/>
      <w:marTop w:val="0"/>
      <w:marBottom w:val="0"/>
      <w:divBdr>
        <w:top w:val="none" w:sz="0" w:space="0" w:color="auto"/>
        <w:left w:val="none" w:sz="0" w:space="0" w:color="auto"/>
        <w:bottom w:val="none" w:sz="0" w:space="0" w:color="auto"/>
        <w:right w:val="none" w:sz="0" w:space="0" w:color="auto"/>
      </w:divBdr>
    </w:div>
    <w:div w:id="1092775848">
      <w:bodyDiv w:val="1"/>
      <w:marLeft w:val="0"/>
      <w:marRight w:val="0"/>
      <w:marTop w:val="0"/>
      <w:marBottom w:val="0"/>
      <w:divBdr>
        <w:top w:val="none" w:sz="0" w:space="0" w:color="auto"/>
        <w:left w:val="none" w:sz="0" w:space="0" w:color="auto"/>
        <w:bottom w:val="none" w:sz="0" w:space="0" w:color="auto"/>
        <w:right w:val="none" w:sz="0" w:space="0" w:color="auto"/>
      </w:divBdr>
      <w:divsChild>
        <w:div w:id="224265868">
          <w:marLeft w:val="0"/>
          <w:marRight w:val="0"/>
          <w:marTop w:val="0"/>
          <w:marBottom w:val="0"/>
          <w:divBdr>
            <w:top w:val="none" w:sz="0" w:space="0" w:color="auto"/>
            <w:left w:val="none" w:sz="0" w:space="0" w:color="auto"/>
            <w:bottom w:val="none" w:sz="0" w:space="0" w:color="auto"/>
            <w:right w:val="none" w:sz="0" w:space="0" w:color="auto"/>
          </w:divBdr>
          <w:divsChild>
            <w:div w:id="2067485969">
              <w:marLeft w:val="0"/>
              <w:marRight w:val="0"/>
              <w:marTop w:val="0"/>
              <w:marBottom w:val="0"/>
              <w:divBdr>
                <w:top w:val="none" w:sz="0" w:space="0" w:color="auto"/>
                <w:left w:val="none" w:sz="0" w:space="0" w:color="auto"/>
                <w:bottom w:val="none" w:sz="0" w:space="0" w:color="auto"/>
                <w:right w:val="none" w:sz="0" w:space="0" w:color="auto"/>
              </w:divBdr>
              <w:divsChild>
                <w:div w:id="1907107392">
                  <w:marLeft w:val="0"/>
                  <w:marRight w:val="0"/>
                  <w:marTop w:val="0"/>
                  <w:marBottom w:val="0"/>
                  <w:divBdr>
                    <w:top w:val="none" w:sz="0" w:space="0" w:color="auto"/>
                    <w:left w:val="none" w:sz="0" w:space="0" w:color="auto"/>
                    <w:bottom w:val="none" w:sz="0" w:space="0" w:color="auto"/>
                    <w:right w:val="none" w:sz="0" w:space="0" w:color="auto"/>
                  </w:divBdr>
                  <w:divsChild>
                    <w:div w:id="181627521">
                      <w:marLeft w:val="0"/>
                      <w:marRight w:val="0"/>
                      <w:marTop w:val="0"/>
                      <w:marBottom w:val="0"/>
                      <w:divBdr>
                        <w:top w:val="none" w:sz="0" w:space="0" w:color="auto"/>
                        <w:left w:val="none" w:sz="0" w:space="0" w:color="auto"/>
                        <w:bottom w:val="none" w:sz="0" w:space="0" w:color="auto"/>
                        <w:right w:val="none" w:sz="0" w:space="0" w:color="auto"/>
                      </w:divBdr>
                      <w:divsChild>
                        <w:div w:id="1547177275">
                          <w:marLeft w:val="0"/>
                          <w:marRight w:val="0"/>
                          <w:marTop w:val="0"/>
                          <w:marBottom w:val="0"/>
                          <w:divBdr>
                            <w:top w:val="none" w:sz="0" w:space="0" w:color="auto"/>
                            <w:left w:val="none" w:sz="0" w:space="0" w:color="auto"/>
                            <w:bottom w:val="none" w:sz="0" w:space="0" w:color="auto"/>
                            <w:right w:val="none" w:sz="0" w:space="0" w:color="auto"/>
                          </w:divBdr>
                          <w:divsChild>
                            <w:div w:id="878785832">
                              <w:marLeft w:val="0"/>
                              <w:marRight w:val="0"/>
                              <w:marTop w:val="0"/>
                              <w:marBottom w:val="0"/>
                              <w:divBdr>
                                <w:top w:val="none" w:sz="0" w:space="0" w:color="auto"/>
                                <w:left w:val="none" w:sz="0" w:space="0" w:color="auto"/>
                                <w:bottom w:val="none" w:sz="0" w:space="0" w:color="auto"/>
                                <w:right w:val="none" w:sz="0" w:space="0" w:color="auto"/>
                              </w:divBdr>
                              <w:divsChild>
                                <w:div w:id="7065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83721">
      <w:bodyDiv w:val="1"/>
      <w:marLeft w:val="0"/>
      <w:marRight w:val="0"/>
      <w:marTop w:val="0"/>
      <w:marBottom w:val="0"/>
      <w:divBdr>
        <w:top w:val="none" w:sz="0" w:space="0" w:color="auto"/>
        <w:left w:val="none" w:sz="0" w:space="0" w:color="auto"/>
        <w:bottom w:val="none" w:sz="0" w:space="0" w:color="auto"/>
        <w:right w:val="none" w:sz="0" w:space="0" w:color="auto"/>
      </w:divBdr>
    </w:div>
    <w:div w:id="1428848283">
      <w:bodyDiv w:val="1"/>
      <w:marLeft w:val="0"/>
      <w:marRight w:val="0"/>
      <w:marTop w:val="0"/>
      <w:marBottom w:val="0"/>
      <w:divBdr>
        <w:top w:val="none" w:sz="0" w:space="0" w:color="auto"/>
        <w:left w:val="none" w:sz="0" w:space="0" w:color="auto"/>
        <w:bottom w:val="none" w:sz="0" w:space="0" w:color="auto"/>
        <w:right w:val="none" w:sz="0" w:space="0" w:color="auto"/>
      </w:divBdr>
    </w:div>
    <w:div w:id="167845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ational-professional-qualifications-frameworks" TargetMode="External"/><Relationship Id="rId13" Type="http://schemas.openxmlformats.org/officeDocument/2006/relationships/hyperlink" Target="https://www.chi.ac.uk/institute-education/professional-learning/national-professional-qualification/national-professional-qualification-senior-leadership-npqsl?utm_campaign=SchoolBulletinJuly17&amp;utm_medium=Email&amp;utm_source=GovDelivery" TargetMode="External"/><Relationship Id="rId18" Type="http://schemas.openxmlformats.org/officeDocument/2006/relationships/hyperlink" Target="https://www.ambitionschoolleadership.org.uk/programmes/future-leaders/develop-your-staff/"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ambitionschoolleadership.org.uk/programmes/aspiring-leadership-programme/develop-your-staff/" TargetMode="External"/><Relationship Id="rId7" Type="http://schemas.openxmlformats.org/officeDocument/2006/relationships/endnotes" Target="endnotes.xml"/><Relationship Id="rId12" Type="http://schemas.openxmlformats.org/officeDocument/2006/relationships/hyperlink" Target="https://www.chi.ac.uk/institute-education/professional-learning/national-professional-qualification/national-professional-qualification-middle-leadership-npqml?utm_campaign=SchoolBulletinJuly17&amp;utm_medium=Email&amp;utm_source=GovDelivery" TargetMode="External"/><Relationship Id="rId17" Type="http://schemas.openxmlformats.org/officeDocument/2006/relationships/hyperlink" Target="https://www.ambitionschoolleadership.org.uk/programmes/teaching-leaders-secondary/develop-your-staf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mbitionschoolleadership.org.uk/programmes/teaching-leaders-primary/develop-your-staff/" TargetMode="External"/><Relationship Id="rId20" Type="http://schemas.openxmlformats.org/officeDocument/2006/relationships/hyperlink" Target="https://www.ambitionschoolleadership.org.uk/programmes/executive-educators/develop-yoursel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hi.ac.uk/institute-education/professional-learning/npq-alliance/national-professional-qualification-headship-npqh?utm_campaign=SchoolBulletinJuly17&amp;utm_medium=Email&amp;utm_source=GovDeliver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hi.ac.uk/institute-education/professional-learning/national-professional-qualifications?utm_campaign=SchoolBulletinJuly17&amp;utm_medium=Email&amp;utm_source=GovDelivery" TargetMode="External"/><Relationship Id="rId23" Type="http://schemas.openxmlformats.org/officeDocument/2006/relationships/hyperlink" Target="https://www.ambitionschoolleadership.org.uk/programmes/npqh-headship/develop-your-staff/" TargetMode="External"/><Relationship Id="rId10" Type="http://schemas.openxmlformats.org/officeDocument/2006/relationships/hyperlink" Target="http://www.lcll.org.uk/new-npqsl-application-form-aut-2017-late.html" TargetMode="External"/><Relationship Id="rId19" Type="http://schemas.openxmlformats.org/officeDocument/2006/relationships/hyperlink" Target="https://www.ambitionschoolleadership.org.uk/programmes/executive-headship/develop-yourself/" TargetMode="External"/><Relationship Id="rId4" Type="http://schemas.openxmlformats.org/officeDocument/2006/relationships/settings" Target="settings.xml"/><Relationship Id="rId9" Type="http://schemas.openxmlformats.org/officeDocument/2006/relationships/hyperlink" Target="http://www.lcll.org.uk/new-npqml-application-form-aut-2017-late.html" TargetMode="External"/><Relationship Id="rId14" Type="http://schemas.openxmlformats.org/officeDocument/2006/relationships/hyperlink" Target="mailto:NPQ@chi.ac.uk" TargetMode="External"/><Relationship Id="rId22" Type="http://schemas.openxmlformats.org/officeDocument/2006/relationships/hyperlink" Target="https://www.ambitionschoolleadership.org.uk/programmes/middle-leadership-programme/develop-your-staff/"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1410</Words>
  <Characters>8038</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Stoneman, Mike</dc:creator>
  <cp:lastModifiedBy>Christopher, Sarah</cp:lastModifiedBy>
  <cp:revision>2</cp:revision>
  <cp:lastPrinted>2018-04-09T16:01:00Z</cp:lastPrinted>
  <dcterms:created xsi:type="dcterms:W3CDTF">2018-09-03T12:35:00Z</dcterms:created>
  <dcterms:modified xsi:type="dcterms:W3CDTF">2018-09-03T12:35:00Z</dcterms:modified>
</cp:coreProperties>
</file>